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C030" w14:textId="20446A47" w:rsidR="00440D36" w:rsidRPr="00D70299" w:rsidRDefault="00440D36" w:rsidP="00A11169">
      <w:pPr>
        <w:pStyle w:val="Default"/>
        <w:spacing w:before="4680"/>
        <w:ind w:left="720"/>
        <w:jc w:val="center"/>
        <w:rPr>
          <w:rFonts w:eastAsia="Times New Roman"/>
          <w:b/>
          <w:bCs/>
          <w:color w:val="365F91"/>
          <w:sz w:val="32"/>
          <w:szCs w:val="32"/>
        </w:rPr>
      </w:pPr>
      <w:r w:rsidRPr="00D70299">
        <w:rPr>
          <w:rFonts w:eastAsia="Times New Roman"/>
          <w:b/>
          <w:bCs/>
          <w:color w:val="365F91"/>
          <w:sz w:val="32"/>
          <w:szCs w:val="32"/>
        </w:rPr>
        <w:t>Návod na zadanie rôznych typov platieb v Multicash 24</w:t>
      </w:r>
      <w:r w:rsidR="004524A0" w:rsidRPr="00D70299">
        <w:rPr>
          <w:rFonts w:eastAsia="Times New Roman"/>
          <w:b/>
          <w:bCs/>
          <w:color w:val="365F91"/>
          <w:sz w:val="32"/>
          <w:szCs w:val="32"/>
        </w:rPr>
        <w:t xml:space="preserve"> (verzia 4)</w:t>
      </w:r>
      <w:r w:rsidR="00A946AF" w:rsidRPr="00D70299">
        <w:rPr>
          <w:rFonts w:eastAsia="Times New Roman"/>
          <w:b/>
          <w:bCs/>
          <w:color w:val="365F91"/>
          <w:sz w:val="32"/>
          <w:szCs w:val="32"/>
        </w:rPr>
        <w:t xml:space="preserve"> - </w:t>
      </w:r>
      <w:r w:rsidRPr="00D70299">
        <w:rPr>
          <w:rFonts w:eastAsia="Times New Roman"/>
          <w:b/>
          <w:bCs/>
          <w:color w:val="365F91"/>
          <w:sz w:val="32"/>
          <w:szCs w:val="32"/>
        </w:rPr>
        <w:t>Funkcie, statusy, platby</w:t>
      </w:r>
    </w:p>
    <w:p w14:paraId="6B31C02F" w14:textId="77777777" w:rsidR="00440D36" w:rsidRPr="00D70299" w:rsidRDefault="00440D36" w:rsidP="00E35327">
      <w:pPr>
        <w:pStyle w:val="Default"/>
        <w:ind w:left="720"/>
        <w:rPr>
          <w:rFonts w:eastAsia="Times New Roman"/>
          <w:bCs/>
          <w:color w:val="auto"/>
          <w:kern w:val="20"/>
          <w:sz w:val="20"/>
          <w:szCs w:val="20"/>
          <w:lang w:eastAsia="cs-CZ"/>
        </w:rPr>
      </w:pPr>
    </w:p>
    <w:p w14:paraId="6EA6C79A" w14:textId="5D5A760B" w:rsidR="00440D36" w:rsidRPr="00D70299" w:rsidRDefault="00440D36" w:rsidP="00E35327">
      <w:pPr>
        <w:pStyle w:val="Default"/>
        <w:ind w:left="720"/>
        <w:jc w:val="center"/>
        <w:rPr>
          <w:color w:val="1F497D"/>
          <w:sz w:val="22"/>
          <w:szCs w:val="22"/>
        </w:rPr>
      </w:pPr>
      <w:r w:rsidRPr="00D70299">
        <w:rPr>
          <w:color w:val="1F497D"/>
          <w:sz w:val="22"/>
          <w:szCs w:val="22"/>
        </w:rPr>
        <w:t xml:space="preserve">Platné od </w:t>
      </w:r>
      <w:r w:rsidR="00E35327" w:rsidRPr="00D70299">
        <w:rPr>
          <w:color w:val="1F497D"/>
          <w:sz w:val="22"/>
          <w:szCs w:val="22"/>
        </w:rPr>
        <w:t>04</w:t>
      </w:r>
      <w:r w:rsidRPr="00D70299">
        <w:rPr>
          <w:color w:val="1F497D"/>
          <w:sz w:val="22"/>
          <w:szCs w:val="22"/>
        </w:rPr>
        <w:t>/20</w:t>
      </w:r>
      <w:r w:rsidR="00E35327" w:rsidRPr="00D70299">
        <w:rPr>
          <w:color w:val="1F497D"/>
          <w:sz w:val="22"/>
          <w:szCs w:val="22"/>
        </w:rPr>
        <w:t>21</w:t>
      </w:r>
    </w:p>
    <w:p w14:paraId="46BE661C" w14:textId="11601C30" w:rsidR="00440D36" w:rsidRPr="00D70299" w:rsidRDefault="00440D36">
      <w:pPr>
        <w:rPr>
          <w:rFonts w:ascii="Arial" w:eastAsia="Calibri" w:hAnsi="Arial" w:cs="Arial"/>
          <w:color w:val="1F497D"/>
        </w:rPr>
      </w:pPr>
      <w:r w:rsidRPr="00D70299">
        <w:rPr>
          <w:color w:val="1F497D"/>
        </w:rPr>
        <w:br w:type="page"/>
      </w:r>
    </w:p>
    <w:p w14:paraId="0A17953F" w14:textId="77777777" w:rsidR="007310FD" w:rsidRPr="00D70299" w:rsidRDefault="007310FD" w:rsidP="007310FD">
      <w:pPr>
        <w:rPr>
          <w:sz w:val="24"/>
          <w:szCs w:val="24"/>
        </w:rPr>
      </w:pPr>
    </w:p>
    <w:p w14:paraId="24791D56" w14:textId="580DAF4B" w:rsidR="00056FD7" w:rsidRPr="00D70299" w:rsidRDefault="00056FD7" w:rsidP="00056FD7">
      <w:pPr>
        <w:pStyle w:val="TOCHeading"/>
      </w:pPr>
      <w:r w:rsidRPr="00D70299">
        <w:t>Obsah</w:t>
      </w:r>
    </w:p>
    <w:p w14:paraId="50BF213E" w14:textId="6DDFFCBA" w:rsidR="00B72C45" w:rsidRDefault="00056FD7">
      <w:pPr>
        <w:pStyle w:val="TOC1"/>
        <w:rPr>
          <w:rFonts w:eastAsiaTheme="minorEastAsia"/>
          <w:noProof/>
          <w:lang w:eastAsia="sk-SK"/>
        </w:rPr>
      </w:pPr>
      <w:r w:rsidRPr="00D70299">
        <w:fldChar w:fldCharType="begin"/>
      </w:r>
      <w:r w:rsidRPr="00D70299">
        <w:instrText xml:space="preserve"> TOC \o "1-3" \h \z \u </w:instrText>
      </w:r>
      <w:r w:rsidRPr="00D70299">
        <w:fldChar w:fldCharType="separate"/>
      </w:r>
      <w:hyperlink w:anchor="_Toc70500494" w:history="1">
        <w:r w:rsidR="00B72C45" w:rsidRPr="00527EF3">
          <w:rPr>
            <w:rStyle w:val="Hyperlink"/>
            <w:rFonts w:ascii="Arial" w:hAnsi="Arial" w:cs="Arial"/>
            <w:b/>
            <w:bCs/>
            <w:noProof/>
          </w:rPr>
          <w:t>A. ČSOB Multicash 24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_Toc70500494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3</w:t>
        </w:r>
        <w:r w:rsidR="00B72C45">
          <w:rPr>
            <w:noProof/>
            <w:webHidden/>
          </w:rPr>
          <w:fldChar w:fldCharType="end"/>
        </w:r>
      </w:hyperlink>
    </w:p>
    <w:p w14:paraId="4F6B31D9" w14:textId="5288865C" w:rsidR="00B72C45" w:rsidRDefault="00000000">
      <w:pPr>
        <w:pStyle w:val="TOC1"/>
        <w:rPr>
          <w:rFonts w:eastAsiaTheme="minorEastAsia"/>
          <w:noProof/>
          <w:lang w:eastAsia="sk-SK"/>
        </w:rPr>
      </w:pPr>
      <w:hyperlink w:anchor="_Toc70500495" w:history="1">
        <w:r w:rsidR="00B72C45" w:rsidRPr="00527EF3">
          <w:rPr>
            <w:rStyle w:val="Hyperlink"/>
            <w:rFonts w:ascii="Arial" w:hAnsi="Arial" w:cs="Arial"/>
            <w:b/>
            <w:bCs/>
            <w:noProof/>
          </w:rPr>
          <w:t>B. Platby v aplikácii ČSOB Multicash 24 – verzia 4.0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_Toc70500495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3</w:t>
        </w:r>
        <w:r w:rsidR="00B72C45">
          <w:rPr>
            <w:noProof/>
            <w:webHidden/>
          </w:rPr>
          <w:fldChar w:fldCharType="end"/>
        </w:r>
      </w:hyperlink>
    </w:p>
    <w:p w14:paraId="5E642201" w14:textId="5ABFC14D" w:rsidR="00B72C45" w:rsidRDefault="00000000">
      <w:pPr>
        <w:pStyle w:val="TOC1"/>
        <w:tabs>
          <w:tab w:val="left" w:pos="440"/>
        </w:tabs>
        <w:rPr>
          <w:rFonts w:eastAsiaTheme="minorEastAsia"/>
          <w:noProof/>
          <w:lang w:eastAsia="sk-SK"/>
        </w:rPr>
      </w:pPr>
      <w:hyperlink w:anchor="_Toc70500496" w:history="1">
        <w:r w:rsidR="00B72C45" w:rsidRPr="00527EF3">
          <w:rPr>
            <w:rStyle w:val="Hyperlink"/>
            <w:noProof/>
          </w:rPr>
          <w:t>1.</w:t>
        </w:r>
        <w:r w:rsidR="00B72C45">
          <w:rPr>
            <w:rFonts w:eastAsiaTheme="minorEastAsia"/>
            <w:noProof/>
            <w:lang w:eastAsia="sk-SK"/>
          </w:rPr>
          <w:tab/>
        </w:r>
        <w:r w:rsidR="00B72C45" w:rsidRPr="00527EF3">
          <w:rPr>
            <w:rStyle w:val="Hyperlink"/>
            <w:noProof/>
          </w:rPr>
          <w:t>Modul SEPA Platby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_Toc70500496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5</w:t>
        </w:r>
        <w:r w:rsidR="00B72C45">
          <w:rPr>
            <w:noProof/>
            <w:webHidden/>
          </w:rPr>
          <w:fldChar w:fldCharType="end"/>
        </w:r>
      </w:hyperlink>
    </w:p>
    <w:p w14:paraId="427967D7" w14:textId="45F56E8C" w:rsidR="00B72C45" w:rsidRDefault="00000000">
      <w:pPr>
        <w:pStyle w:val="TOC2"/>
        <w:tabs>
          <w:tab w:val="left" w:pos="880"/>
          <w:tab w:val="right" w:leader="dot" w:pos="9440"/>
        </w:tabs>
        <w:rPr>
          <w:rFonts w:eastAsiaTheme="minorEastAsia"/>
          <w:noProof/>
          <w:lang w:eastAsia="sk-SK"/>
        </w:rPr>
      </w:pPr>
      <w:hyperlink w:anchor="_Toc70500497" w:history="1">
        <w:r w:rsidR="00B72C45" w:rsidRPr="00527EF3">
          <w:rPr>
            <w:rStyle w:val="Hyperlink"/>
            <w:noProof/>
            <w:lang w:bidi="en-US"/>
          </w:rPr>
          <w:t>1.1.</w:t>
        </w:r>
        <w:r w:rsidR="00B72C45">
          <w:rPr>
            <w:rFonts w:eastAsiaTheme="minorEastAsia"/>
            <w:noProof/>
            <w:lang w:eastAsia="sk-SK"/>
          </w:rPr>
          <w:tab/>
        </w:r>
        <w:r w:rsidR="00B72C45" w:rsidRPr="00527EF3">
          <w:rPr>
            <w:rStyle w:val="Hyperlink"/>
            <w:noProof/>
            <w:lang w:bidi="en-US"/>
          </w:rPr>
          <w:t>Štandardná SEPA platba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_Toc70500497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5</w:t>
        </w:r>
        <w:r w:rsidR="00B72C45">
          <w:rPr>
            <w:noProof/>
            <w:webHidden/>
          </w:rPr>
          <w:fldChar w:fldCharType="end"/>
        </w:r>
      </w:hyperlink>
    </w:p>
    <w:p w14:paraId="46917706" w14:textId="3FC04964" w:rsidR="00B72C45" w:rsidRDefault="00000000">
      <w:pPr>
        <w:pStyle w:val="TOC2"/>
        <w:tabs>
          <w:tab w:val="left" w:pos="880"/>
          <w:tab w:val="right" w:leader="dot" w:pos="9440"/>
        </w:tabs>
        <w:rPr>
          <w:rFonts w:eastAsiaTheme="minorEastAsia"/>
          <w:noProof/>
          <w:lang w:eastAsia="sk-SK"/>
        </w:rPr>
      </w:pPr>
      <w:hyperlink w:anchor="_Toc70500498" w:history="1">
        <w:r w:rsidR="00B72C45" w:rsidRPr="00527EF3">
          <w:rPr>
            <w:rStyle w:val="Hyperlink"/>
            <w:noProof/>
            <w:lang w:bidi="en-US"/>
          </w:rPr>
          <w:t>1.2.</w:t>
        </w:r>
        <w:r w:rsidR="00B72C45">
          <w:rPr>
            <w:rFonts w:eastAsiaTheme="minorEastAsia"/>
            <w:noProof/>
            <w:lang w:eastAsia="sk-SK"/>
          </w:rPr>
          <w:tab/>
        </w:r>
        <w:r w:rsidR="00B72C45" w:rsidRPr="00527EF3">
          <w:rPr>
            <w:rStyle w:val="Hyperlink"/>
            <w:noProof/>
            <w:lang w:bidi="en-US"/>
          </w:rPr>
          <w:t>Zrýchlená SEPA platba - 1. Spôsob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_Toc70500498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6</w:t>
        </w:r>
        <w:r w:rsidR="00B72C45">
          <w:rPr>
            <w:noProof/>
            <w:webHidden/>
          </w:rPr>
          <w:fldChar w:fldCharType="end"/>
        </w:r>
      </w:hyperlink>
    </w:p>
    <w:p w14:paraId="55900BCD" w14:textId="660C9B23" w:rsidR="00B72C45" w:rsidRDefault="00000000">
      <w:pPr>
        <w:pStyle w:val="TOC2"/>
        <w:tabs>
          <w:tab w:val="left" w:pos="880"/>
          <w:tab w:val="right" w:leader="dot" w:pos="9440"/>
        </w:tabs>
        <w:rPr>
          <w:rFonts w:eastAsiaTheme="minorEastAsia"/>
          <w:noProof/>
          <w:lang w:eastAsia="sk-SK"/>
        </w:rPr>
      </w:pPr>
      <w:hyperlink w:anchor="_Toc70500499" w:history="1">
        <w:r w:rsidR="00B72C45" w:rsidRPr="00527EF3">
          <w:rPr>
            <w:rStyle w:val="Hyperlink"/>
            <w:noProof/>
            <w:lang w:bidi="en-US"/>
          </w:rPr>
          <w:t>1.3.</w:t>
        </w:r>
        <w:r w:rsidR="00B72C45">
          <w:rPr>
            <w:rFonts w:eastAsiaTheme="minorEastAsia"/>
            <w:noProof/>
            <w:lang w:eastAsia="sk-SK"/>
          </w:rPr>
          <w:tab/>
        </w:r>
        <w:r w:rsidR="00B72C45" w:rsidRPr="00527EF3">
          <w:rPr>
            <w:rStyle w:val="Hyperlink"/>
            <w:noProof/>
            <w:lang w:bidi="en-US"/>
          </w:rPr>
          <w:t>Zrýchlená SEPA platba - 2. Spôsob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_Toc70500499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7</w:t>
        </w:r>
        <w:r w:rsidR="00B72C45">
          <w:rPr>
            <w:noProof/>
            <w:webHidden/>
          </w:rPr>
          <w:fldChar w:fldCharType="end"/>
        </w:r>
      </w:hyperlink>
    </w:p>
    <w:p w14:paraId="1221A386" w14:textId="527E4925" w:rsidR="00B72C45" w:rsidRDefault="00000000">
      <w:pPr>
        <w:pStyle w:val="TOC2"/>
        <w:tabs>
          <w:tab w:val="left" w:pos="880"/>
          <w:tab w:val="right" w:leader="dot" w:pos="9440"/>
        </w:tabs>
        <w:rPr>
          <w:rFonts w:eastAsiaTheme="minorEastAsia"/>
          <w:noProof/>
          <w:lang w:eastAsia="sk-SK"/>
        </w:rPr>
      </w:pPr>
      <w:hyperlink w:anchor="_Toc70500500" w:history="1">
        <w:r w:rsidR="00B72C45" w:rsidRPr="00527EF3">
          <w:rPr>
            <w:rStyle w:val="Hyperlink"/>
            <w:noProof/>
            <w:lang w:bidi="en-US"/>
          </w:rPr>
          <w:t>1.4.</w:t>
        </w:r>
        <w:r w:rsidR="00B72C45">
          <w:rPr>
            <w:rFonts w:eastAsiaTheme="minorEastAsia"/>
            <w:noProof/>
            <w:lang w:eastAsia="sk-SK"/>
          </w:rPr>
          <w:tab/>
        </w:r>
        <w:r w:rsidR="00B72C45" w:rsidRPr="00527EF3">
          <w:rPr>
            <w:rStyle w:val="Hyperlink"/>
            <w:noProof/>
            <w:lang w:bidi="en-US"/>
          </w:rPr>
          <w:t>SEPA Inkaso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_Toc70500500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8</w:t>
        </w:r>
        <w:r w:rsidR="00B72C45">
          <w:rPr>
            <w:noProof/>
            <w:webHidden/>
          </w:rPr>
          <w:fldChar w:fldCharType="end"/>
        </w:r>
      </w:hyperlink>
    </w:p>
    <w:p w14:paraId="2F8AFC4F" w14:textId="4A1F1B0B" w:rsidR="00B72C45" w:rsidRDefault="00000000">
      <w:pPr>
        <w:pStyle w:val="TOC1"/>
        <w:tabs>
          <w:tab w:val="left" w:pos="440"/>
        </w:tabs>
        <w:rPr>
          <w:rFonts w:eastAsiaTheme="minorEastAsia"/>
          <w:noProof/>
          <w:lang w:eastAsia="sk-SK"/>
        </w:rPr>
      </w:pPr>
      <w:hyperlink w:anchor="_Toc70500501" w:history="1">
        <w:r w:rsidR="00B72C45" w:rsidRPr="00527EF3">
          <w:rPr>
            <w:rStyle w:val="Hyperlink"/>
            <w:noProof/>
          </w:rPr>
          <w:t>2.</w:t>
        </w:r>
        <w:r w:rsidR="00B72C45">
          <w:rPr>
            <w:rFonts w:eastAsiaTheme="minorEastAsia"/>
            <w:noProof/>
            <w:lang w:eastAsia="sk-SK"/>
          </w:rPr>
          <w:tab/>
        </w:r>
        <w:r w:rsidR="00B72C45" w:rsidRPr="00527EF3">
          <w:rPr>
            <w:rStyle w:val="Hyperlink"/>
            <w:noProof/>
          </w:rPr>
          <w:t>Modul Zahraničné non-SEPA platby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_Toc70500501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10</w:t>
        </w:r>
        <w:r w:rsidR="00B72C45">
          <w:rPr>
            <w:noProof/>
            <w:webHidden/>
          </w:rPr>
          <w:fldChar w:fldCharType="end"/>
        </w:r>
      </w:hyperlink>
    </w:p>
    <w:p w14:paraId="01FE381F" w14:textId="42EA70E6" w:rsidR="00B72C45" w:rsidRDefault="00000000">
      <w:pPr>
        <w:pStyle w:val="TOC2"/>
        <w:tabs>
          <w:tab w:val="left" w:pos="880"/>
          <w:tab w:val="right" w:leader="dot" w:pos="9440"/>
        </w:tabs>
        <w:rPr>
          <w:rFonts w:eastAsiaTheme="minorEastAsia"/>
          <w:noProof/>
          <w:lang w:eastAsia="sk-SK"/>
        </w:rPr>
      </w:pPr>
      <w:hyperlink w:anchor="_Toc70500502" w:history="1">
        <w:r w:rsidR="00B72C45" w:rsidRPr="00527EF3">
          <w:rPr>
            <w:rStyle w:val="Hyperlink"/>
            <w:noProof/>
            <w:lang w:bidi="en-US"/>
          </w:rPr>
          <w:t>2.1.</w:t>
        </w:r>
        <w:r w:rsidR="00B72C45">
          <w:rPr>
            <w:rFonts w:eastAsiaTheme="minorEastAsia"/>
            <w:noProof/>
            <w:lang w:eastAsia="sk-SK"/>
          </w:rPr>
          <w:tab/>
        </w:r>
        <w:r w:rsidR="00B72C45" w:rsidRPr="00527EF3">
          <w:rPr>
            <w:rStyle w:val="Hyperlink"/>
            <w:noProof/>
            <w:lang w:bidi="en-US"/>
          </w:rPr>
          <w:t>Štandardná cezhraničná platba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_Toc70500502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10</w:t>
        </w:r>
        <w:r w:rsidR="00B72C45">
          <w:rPr>
            <w:noProof/>
            <w:webHidden/>
          </w:rPr>
          <w:fldChar w:fldCharType="end"/>
        </w:r>
      </w:hyperlink>
    </w:p>
    <w:p w14:paraId="10BBB370" w14:textId="647C9F01" w:rsidR="00B72C45" w:rsidRDefault="00000000">
      <w:pPr>
        <w:pStyle w:val="TOC2"/>
        <w:tabs>
          <w:tab w:val="left" w:pos="880"/>
          <w:tab w:val="right" w:leader="dot" w:pos="9440"/>
        </w:tabs>
        <w:rPr>
          <w:rFonts w:eastAsiaTheme="minorEastAsia"/>
          <w:noProof/>
          <w:lang w:eastAsia="sk-SK"/>
        </w:rPr>
      </w:pPr>
      <w:hyperlink w:anchor="_Toc70500503" w:history="1">
        <w:r w:rsidR="00B72C45" w:rsidRPr="00527EF3">
          <w:rPr>
            <w:rStyle w:val="Hyperlink"/>
            <w:noProof/>
            <w:lang w:bidi="en-US"/>
          </w:rPr>
          <w:t>2.2.</w:t>
        </w:r>
        <w:r w:rsidR="00B72C45">
          <w:rPr>
            <w:rFonts w:eastAsiaTheme="minorEastAsia"/>
            <w:noProof/>
            <w:lang w:eastAsia="sk-SK"/>
          </w:rPr>
          <w:tab/>
        </w:r>
        <w:r w:rsidR="00B72C45" w:rsidRPr="00527EF3">
          <w:rPr>
            <w:rStyle w:val="Hyperlink"/>
            <w:noProof/>
            <w:lang w:bidi="en-US"/>
          </w:rPr>
          <w:t>Urgentná EUR platba v reálnom čase (Target - TGT)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_Toc70500503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12</w:t>
        </w:r>
        <w:r w:rsidR="00B72C45">
          <w:rPr>
            <w:noProof/>
            <w:webHidden/>
          </w:rPr>
          <w:fldChar w:fldCharType="end"/>
        </w:r>
      </w:hyperlink>
    </w:p>
    <w:p w14:paraId="0BDF8FAF" w14:textId="7E47E16E" w:rsidR="00B72C45" w:rsidRDefault="00000000">
      <w:pPr>
        <w:pStyle w:val="TOC2"/>
        <w:tabs>
          <w:tab w:val="left" w:pos="880"/>
          <w:tab w:val="right" w:leader="dot" w:pos="9440"/>
        </w:tabs>
        <w:rPr>
          <w:rFonts w:eastAsiaTheme="minorEastAsia"/>
          <w:noProof/>
          <w:lang w:eastAsia="sk-SK"/>
        </w:rPr>
      </w:pPr>
      <w:hyperlink w:anchor="_Toc70500504" w:history="1">
        <w:r w:rsidR="00B72C45" w:rsidRPr="00527EF3">
          <w:rPr>
            <w:rStyle w:val="Hyperlink"/>
            <w:noProof/>
            <w:lang w:bidi="en-US"/>
          </w:rPr>
          <w:t>2.3.</w:t>
        </w:r>
        <w:r w:rsidR="00B72C45">
          <w:rPr>
            <w:rFonts w:eastAsiaTheme="minorEastAsia"/>
            <w:noProof/>
            <w:lang w:eastAsia="sk-SK"/>
          </w:rPr>
          <w:tab/>
        </w:r>
        <w:r w:rsidR="00B72C45" w:rsidRPr="00527EF3">
          <w:rPr>
            <w:rStyle w:val="Hyperlink"/>
            <w:noProof/>
            <w:lang w:bidi="en-US"/>
          </w:rPr>
          <w:t>Zrýchlená cezhraničná platba ( D+1 alebo URGP)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_Toc70500504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14</w:t>
        </w:r>
        <w:r w:rsidR="00B72C45">
          <w:rPr>
            <w:noProof/>
            <w:webHidden/>
          </w:rPr>
          <w:fldChar w:fldCharType="end"/>
        </w:r>
      </w:hyperlink>
    </w:p>
    <w:p w14:paraId="1A97D556" w14:textId="5463A654" w:rsidR="00B72C45" w:rsidRDefault="00000000">
      <w:pPr>
        <w:pStyle w:val="TOC1"/>
        <w:tabs>
          <w:tab w:val="left" w:pos="440"/>
        </w:tabs>
        <w:rPr>
          <w:rFonts w:eastAsiaTheme="minorEastAsia"/>
          <w:noProof/>
          <w:lang w:eastAsia="sk-SK"/>
        </w:rPr>
      </w:pPr>
      <w:hyperlink w:anchor="_Toc70500505" w:history="1">
        <w:r w:rsidR="00B72C45" w:rsidRPr="00527EF3">
          <w:rPr>
            <w:rStyle w:val="Hyperlink"/>
            <w:noProof/>
          </w:rPr>
          <w:t>3.</w:t>
        </w:r>
        <w:r w:rsidR="00B72C45">
          <w:rPr>
            <w:rFonts w:eastAsiaTheme="minorEastAsia"/>
            <w:noProof/>
            <w:lang w:eastAsia="sk-SK"/>
          </w:rPr>
          <w:tab/>
        </w:r>
        <w:r w:rsidR="00B72C45" w:rsidRPr="00527EF3">
          <w:rPr>
            <w:rStyle w:val="Hyperlink"/>
            <w:noProof/>
          </w:rPr>
          <w:t>Trvalé príkazy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_Toc70500505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15</w:t>
        </w:r>
        <w:r w:rsidR="00B72C45">
          <w:rPr>
            <w:noProof/>
            <w:webHidden/>
          </w:rPr>
          <w:fldChar w:fldCharType="end"/>
        </w:r>
      </w:hyperlink>
    </w:p>
    <w:p w14:paraId="4DE016E3" w14:textId="379147C7" w:rsidR="00B72C45" w:rsidRDefault="00000000">
      <w:pPr>
        <w:pStyle w:val="TOC1"/>
        <w:tabs>
          <w:tab w:val="left" w:pos="440"/>
        </w:tabs>
        <w:rPr>
          <w:rFonts w:eastAsiaTheme="minorEastAsia"/>
          <w:noProof/>
          <w:lang w:eastAsia="sk-SK"/>
        </w:rPr>
      </w:pPr>
      <w:hyperlink w:anchor="_Toc70500506" w:history="1">
        <w:r w:rsidR="00B72C45" w:rsidRPr="00527EF3">
          <w:rPr>
            <w:rStyle w:val="Hyperlink"/>
            <w:noProof/>
          </w:rPr>
          <w:t>4.</w:t>
        </w:r>
        <w:r w:rsidR="00B72C45">
          <w:rPr>
            <w:rFonts w:eastAsiaTheme="minorEastAsia"/>
            <w:noProof/>
            <w:lang w:eastAsia="sk-SK"/>
          </w:rPr>
          <w:tab/>
        </w:r>
        <w:r w:rsidR="00B72C45" w:rsidRPr="00527EF3">
          <w:rPr>
            <w:rStyle w:val="Hyperlink"/>
            <w:noProof/>
          </w:rPr>
          <w:t>Všeobecné informácie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_Toc70500506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19</w:t>
        </w:r>
        <w:r w:rsidR="00B72C45">
          <w:rPr>
            <w:noProof/>
            <w:webHidden/>
          </w:rPr>
          <w:fldChar w:fldCharType="end"/>
        </w:r>
      </w:hyperlink>
    </w:p>
    <w:p w14:paraId="28DAE9B8" w14:textId="4BB38442" w:rsidR="00B72C45" w:rsidRDefault="00000000">
      <w:pPr>
        <w:pStyle w:val="TOC2"/>
        <w:tabs>
          <w:tab w:val="left" w:pos="880"/>
          <w:tab w:val="right" w:leader="dot" w:pos="9440"/>
        </w:tabs>
        <w:rPr>
          <w:rFonts w:eastAsiaTheme="minorEastAsia"/>
          <w:noProof/>
          <w:lang w:eastAsia="sk-SK"/>
        </w:rPr>
      </w:pPr>
      <w:hyperlink w:anchor="_Toc70500507" w:history="1">
        <w:r w:rsidR="00B72C45" w:rsidRPr="00527EF3">
          <w:rPr>
            <w:rStyle w:val="Hyperlink"/>
            <w:noProof/>
            <w:lang w:bidi="en-US"/>
          </w:rPr>
          <w:t>4.1.</w:t>
        </w:r>
        <w:r w:rsidR="00B72C45">
          <w:rPr>
            <w:rFonts w:eastAsiaTheme="minorEastAsia"/>
            <w:noProof/>
            <w:lang w:eastAsia="sk-SK"/>
          </w:rPr>
          <w:tab/>
        </w:r>
        <w:r w:rsidR="00B72C45" w:rsidRPr="00527EF3">
          <w:rPr>
            <w:rStyle w:val="Hyperlink"/>
            <w:noProof/>
            <w:lang w:bidi="en-US"/>
          </w:rPr>
          <w:t>Informatívny prepočet na EUR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_Toc70500507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19</w:t>
        </w:r>
        <w:r w:rsidR="00B72C45">
          <w:rPr>
            <w:noProof/>
            <w:webHidden/>
          </w:rPr>
          <w:fldChar w:fldCharType="end"/>
        </w:r>
      </w:hyperlink>
    </w:p>
    <w:p w14:paraId="7144F6DB" w14:textId="4023FA86" w:rsidR="00B72C45" w:rsidRDefault="00000000">
      <w:pPr>
        <w:pStyle w:val="TOC2"/>
        <w:tabs>
          <w:tab w:val="left" w:pos="880"/>
          <w:tab w:val="right" w:leader="dot" w:pos="9440"/>
        </w:tabs>
        <w:rPr>
          <w:rFonts w:eastAsiaTheme="minorEastAsia"/>
          <w:noProof/>
          <w:lang w:eastAsia="sk-SK"/>
        </w:rPr>
      </w:pPr>
      <w:hyperlink w:anchor="_Toc70500508" w:history="1">
        <w:r w:rsidR="00B72C45" w:rsidRPr="00527EF3">
          <w:rPr>
            <w:rStyle w:val="Hyperlink"/>
            <w:noProof/>
            <w:lang w:bidi="en-US"/>
          </w:rPr>
          <w:t>4.2.</w:t>
        </w:r>
        <w:r w:rsidR="00B72C45">
          <w:rPr>
            <w:rFonts w:eastAsiaTheme="minorEastAsia"/>
            <w:noProof/>
            <w:lang w:eastAsia="sk-SK"/>
          </w:rPr>
          <w:tab/>
        </w:r>
        <w:r w:rsidR="00B72C45" w:rsidRPr="00527EF3">
          <w:rPr>
            <w:rStyle w:val="Hyperlink"/>
            <w:noProof/>
            <w:lang w:bidi="en-US"/>
          </w:rPr>
          <w:t>Dohodnutý kurz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_Toc70500508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19</w:t>
        </w:r>
        <w:r w:rsidR="00B72C45">
          <w:rPr>
            <w:noProof/>
            <w:webHidden/>
          </w:rPr>
          <w:fldChar w:fldCharType="end"/>
        </w:r>
      </w:hyperlink>
    </w:p>
    <w:p w14:paraId="7DBF268B" w14:textId="09FC98A8" w:rsidR="00B72C45" w:rsidRDefault="00000000">
      <w:pPr>
        <w:pStyle w:val="TOC2"/>
        <w:tabs>
          <w:tab w:val="left" w:pos="880"/>
          <w:tab w:val="right" w:leader="dot" w:pos="9440"/>
        </w:tabs>
        <w:rPr>
          <w:rFonts w:eastAsiaTheme="minorEastAsia"/>
          <w:noProof/>
          <w:lang w:eastAsia="sk-SK"/>
        </w:rPr>
      </w:pPr>
      <w:hyperlink w:anchor="_Toc70500509" w:history="1">
        <w:r w:rsidR="00B72C45" w:rsidRPr="00527EF3">
          <w:rPr>
            <w:rStyle w:val="Hyperlink"/>
            <w:noProof/>
            <w:lang w:bidi="en-US"/>
          </w:rPr>
          <w:t>4.3.</w:t>
        </w:r>
        <w:r w:rsidR="00B72C45">
          <w:rPr>
            <w:rFonts w:eastAsiaTheme="minorEastAsia"/>
            <w:noProof/>
            <w:lang w:eastAsia="sk-SK"/>
          </w:rPr>
          <w:tab/>
        </w:r>
        <w:r w:rsidR="00B72C45" w:rsidRPr="00527EF3">
          <w:rPr>
            <w:rStyle w:val="Hyperlink"/>
            <w:noProof/>
            <w:lang w:bidi="en-US"/>
          </w:rPr>
          <w:t>Iné pokyny banke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_Toc70500509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19</w:t>
        </w:r>
        <w:r w:rsidR="00B72C45">
          <w:rPr>
            <w:noProof/>
            <w:webHidden/>
          </w:rPr>
          <w:fldChar w:fldCharType="end"/>
        </w:r>
      </w:hyperlink>
    </w:p>
    <w:p w14:paraId="29368D6C" w14:textId="58D866CF" w:rsidR="00B72C45" w:rsidRDefault="00000000">
      <w:pPr>
        <w:pStyle w:val="TOC2"/>
        <w:tabs>
          <w:tab w:val="left" w:pos="880"/>
          <w:tab w:val="right" w:leader="dot" w:pos="9440"/>
        </w:tabs>
        <w:rPr>
          <w:rFonts w:eastAsiaTheme="minorEastAsia"/>
          <w:noProof/>
          <w:lang w:eastAsia="sk-SK"/>
        </w:rPr>
      </w:pPr>
      <w:hyperlink w:anchor="_Toc70500510" w:history="1">
        <w:r w:rsidR="00B72C45" w:rsidRPr="00527EF3">
          <w:rPr>
            <w:rStyle w:val="Hyperlink"/>
            <w:noProof/>
            <w:lang w:bidi="en-US"/>
          </w:rPr>
          <w:t>4.4.</w:t>
        </w:r>
        <w:r w:rsidR="00B72C45">
          <w:rPr>
            <w:rFonts w:eastAsiaTheme="minorEastAsia"/>
            <w:noProof/>
            <w:lang w:eastAsia="sk-SK"/>
          </w:rPr>
          <w:tab/>
        </w:r>
        <w:r w:rsidR="00B72C45" w:rsidRPr="00527EF3">
          <w:rPr>
            <w:rStyle w:val="Hyperlink"/>
            <w:noProof/>
            <w:lang w:bidi="en-US"/>
          </w:rPr>
          <w:t>Poplatky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_Toc70500510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19</w:t>
        </w:r>
        <w:r w:rsidR="00B72C45">
          <w:rPr>
            <w:noProof/>
            <w:webHidden/>
          </w:rPr>
          <w:fldChar w:fldCharType="end"/>
        </w:r>
      </w:hyperlink>
    </w:p>
    <w:p w14:paraId="2CDC2381" w14:textId="42EDF716" w:rsidR="00B72C45" w:rsidRDefault="00000000">
      <w:pPr>
        <w:pStyle w:val="TOC1"/>
        <w:tabs>
          <w:tab w:val="left" w:pos="440"/>
        </w:tabs>
        <w:rPr>
          <w:rFonts w:eastAsiaTheme="minorEastAsia"/>
          <w:noProof/>
          <w:lang w:eastAsia="sk-SK"/>
        </w:rPr>
      </w:pPr>
      <w:hyperlink w:anchor="_Toc70500511" w:history="1">
        <w:r w:rsidR="00B72C45" w:rsidRPr="00527EF3">
          <w:rPr>
            <w:rStyle w:val="Hyperlink"/>
            <w:noProof/>
          </w:rPr>
          <w:t>5.</w:t>
        </w:r>
        <w:r w:rsidR="00B72C45">
          <w:rPr>
            <w:rFonts w:eastAsiaTheme="minorEastAsia"/>
            <w:noProof/>
            <w:lang w:eastAsia="sk-SK"/>
          </w:rPr>
          <w:tab/>
        </w:r>
        <w:r w:rsidR="00B72C45" w:rsidRPr="00527EF3">
          <w:rPr>
            <w:rStyle w:val="Hyperlink"/>
            <w:noProof/>
          </w:rPr>
          <w:t>Špecifické požiadavky na vyplnenie povinných údajov vo vybraných typoch platobných príkazov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_Toc70500511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21</w:t>
        </w:r>
        <w:r w:rsidR="00B72C45">
          <w:rPr>
            <w:noProof/>
            <w:webHidden/>
          </w:rPr>
          <w:fldChar w:fldCharType="end"/>
        </w:r>
      </w:hyperlink>
    </w:p>
    <w:p w14:paraId="144AD958" w14:textId="6D3B2D62" w:rsidR="00B72C45" w:rsidRDefault="00000000">
      <w:pPr>
        <w:pStyle w:val="TOC1"/>
        <w:rPr>
          <w:rFonts w:eastAsiaTheme="minorEastAsia"/>
          <w:noProof/>
          <w:lang w:eastAsia="sk-SK"/>
        </w:rPr>
      </w:pPr>
      <w:hyperlink w:anchor="_Toc70500512" w:history="1">
        <w:r w:rsidR="00B72C45" w:rsidRPr="00527EF3">
          <w:rPr>
            <w:rStyle w:val="Hyperlink"/>
            <w:rFonts w:ascii="Arial" w:hAnsi="Arial" w:cs="Arial"/>
            <w:b/>
            <w:bCs/>
            <w:noProof/>
          </w:rPr>
          <w:t>C. Funkcionality ČSOB MultiCash 24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_Toc70500512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22</w:t>
        </w:r>
        <w:r w:rsidR="00B72C45">
          <w:rPr>
            <w:noProof/>
            <w:webHidden/>
          </w:rPr>
          <w:fldChar w:fldCharType="end"/>
        </w:r>
      </w:hyperlink>
    </w:p>
    <w:p w14:paraId="1680B167" w14:textId="060899F6" w:rsidR="00B72C45" w:rsidRDefault="00000000">
      <w:pPr>
        <w:pStyle w:val="TOC1"/>
        <w:rPr>
          <w:rFonts w:eastAsiaTheme="minorEastAsia"/>
          <w:noProof/>
          <w:lang w:eastAsia="sk-SK"/>
        </w:rPr>
      </w:pPr>
      <w:hyperlink w:anchor="_Toc70500513" w:history="1">
        <w:r w:rsidR="00B72C45" w:rsidRPr="00527EF3">
          <w:rPr>
            <w:rStyle w:val="Hyperlink"/>
            <w:rFonts w:ascii="Arial" w:hAnsi="Arial" w:cs="Arial"/>
            <w:b/>
            <w:bCs/>
            <w:noProof/>
          </w:rPr>
          <w:t>D. Statusy prenosu súborov</w:t>
        </w:r>
        <w:r w:rsidR="00B72C45">
          <w:rPr>
            <w:noProof/>
            <w:webHidden/>
          </w:rPr>
          <w:tab/>
        </w:r>
        <w:r w:rsidR="00B72C45">
          <w:rPr>
            <w:noProof/>
            <w:webHidden/>
          </w:rPr>
          <w:fldChar w:fldCharType="begin"/>
        </w:r>
        <w:r w:rsidR="00B72C45">
          <w:rPr>
            <w:noProof/>
            <w:webHidden/>
          </w:rPr>
          <w:instrText xml:space="preserve"> PAGEREF _Toc70500513 \h </w:instrText>
        </w:r>
        <w:r w:rsidR="00B72C45">
          <w:rPr>
            <w:noProof/>
            <w:webHidden/>
          </w:rPr>
        </w:r>
        <w:r w:rsidR="00B72C45">
          <w:rPr>
            <w:noProof/>
            <w:webHidden/>
          </w:rPr>
          <w:fldChar w:fldCharType="separate"/>
        </w:r>
        <w:r w:rsidR="00B72C45">
          <w:rPr>
            <w:noProof/>
            <w:webHidden/>
          </w:rPr>
          <w:t>23</w:t>
        </w:r>
        <w:r w:rsidR="00B72C45">
          <w:rPr>
            <w:noProof/>
            <w:webHidden/>
          </w:rPr>
          <w:fldChar w:fldCharType="end"/>
        </w:r>
      </w:hyperlink>
    </w:p>
    <w:p w14:paraId="3DE89C9A" w14:textId="62228B3E" w:rsidR="007310FD" w:rsidRPr="00D70299" w:rsidRDefault="00056FD7" w:rsidP="00056FD7">
      <w:pPr>
        <w:rPr>
          <w:sz w:val="24"/>
          <w:szCs w:val="24"/>
        </w:rPr>
      </w:pPr>
      <w:r w:rsidRPr="00D70299">
        <w:rPr>
          <w:b/>
          <w:bCs/>
        </w:rPr>
        <w:fldChar w:fldCharType="end"/>
      </w:r>
    </w:p>
    <w:p w14:paraId="6905EC75" w14:textId="45C55206" w:rsidR="00E16747" w:rsidRPr="00D70299" w:rsidRDefault="00E16747" w:rsidP="007310FD">
      <w:pPr>
        <w:rPr>
          <w:sz w:val="24"/>
          <w:szCs w:val="24"/>
        </w:rPr>
      </w:pPr>
      <w:r w:rsidRPr="00D70299">
        <w:rPr>
          <w:sz w:val="24"/>
          <w:szCs w:val="24"/>
        </w:rPr>
        <w:br w:type="page"/>
      </w:r>
    </w:p>
    <w:p w14:paraId="2D947140" w14:textId="0F4873E6" w:rsidR="00723040" w:rsidRPr="00D70299" w:rsidRDefault="00723040" w:rsidP="00723040">
      <w:pPr>
        <w:pStyle w:val="Heading1"/>
        <w:rPr>
          <w:rFonts w:ascii="Arial" w:hAnsi="Arial" w:cs="Arial"/>
          <w:b/>
          <w:bCs/>
        </w:rPr>
      </w:pPr>
      <w:bookmarkStart w:id="0" w:name="_Toc469558371"/>
      <w:bookmarkStart w:id="1" w:name="_Toc70500494"/>
      <w:bookmarkStart w:id="2" w:name="_Toc414368538"/>
      <w:bookmarkStart w:id="3" w:name="_Toc414370029"/>
      <w:bookmarkStart w:id="4" w:name="_Toc414370157"/>
      <w:r w:rsidRPr="00D70299">
        <w:rPr>
          <w:rFonts w:ascii="Arial" w:hAnsi="Arial" w:cs="Arial"/>
          <w:b/>
          <w:bCs/>
        </w:rPr>
        <w:lastRenderedPageBreak/>
        <w:t>A</w:t>
      </w:r>
      <w:r w:rsidR="00853916">
        <w:rPr>
          <w:rFonts w:ascii="Arial" w:hAnsi="Arial" w:cs="Arial"/>
          <w:b/>
          <w:bCs/>
        </w:rPr>
        <w:t>.</w:t>
      </w:r>
      <w:r w:rsidRPr="00D70299">
        <w:rPr>
          <w:rFonts w:ascii="Arial" w:hAnsi="Arial" w:cs="Arial"/>
          <w:b/>
          <w:bCs/>
        </w:rPr>
        <w:t xml:space="preserve"> ČSOB Multicash 24</w:t>
      </w:r>
      <w:bookmarkEnd w:id="0"/>
      <w:bookmarkEnd w:id="1"/>
    </w:p>
    <w:p w14:paraId="32C95DB9" w14:textId="77777777" w:rsidR="00723040" w:rsidRPr="00D70299" w:rsidRDefault="00723040" w:rsidP="00723040">
      <w:pPr>
        <w:pStyle w:val="Default"/>
        <w:rPr>
          <w:b/>
          <w:color w:val="1F497D"/>
          <w:sz w:val="22"/>
          <w:szCs w:val="22"/>
        </w:rPr>
      </w:pPr>
    </w:p>
    <w:p w14:paraId="6775D72A" w14:textId="14D4CF80" w:rsidR="00723040" w:rsidRPr="00D70299" w:rsidRDefault="00723040" w:rsidP="00491E24">
      <w:pPr>
        <w:pStyle w:val="Default"/>
        <w:rPr>
          <w:rFonts w:asciiTheme="minorHAnsi" w:eastAsiaTheme="minorHAnsi" w:hAnsiTheme="minorHAnsi" w:cstheme="minorBidi"/>
          <w:color w:val="auto"/>
        </w:rPr>
      </w:pPr>
      <w:r w:rsidRPr="00D70299">
        <w:rPr>
          <w:rFonts w:asciiTheme="minorHAnsi" w:eastAsiaTheme="minorHAnsi" w:hAnsiTheme="minorHAnsi" w:cstheme="minorBidi"/>
          <w:b/>
          <w:bCs/>
          <w:color w:val="auto"/>
        </w:rPr>
        <w:t>ČSOB MultiCash 24</w:t>
      </w:r>
      <w:r w:rsidRPr="00D70299">
        <w:rPr>
          <w:rFonts w:asciiTheme="minorHAnsi" w:eastAsiaTheme="minorHAnsi" w:hAnsiTheme="minorHAnsi" w:cstheme="minorBidi"/>
          <w:color w:val="auto"/>
        </w:rPr>
        <w:t xml:space="preserve"> je </w:t>
      </w:r>
      <w:r w:rsidR="006B5C0B">
        <w:rPr>
          <w:rFonts w:asciiTheme="minorHAnsi" w:eastAsiaTheme="minorHAnsi" w:hAnsiTheme="minorHAnsi" w:cstheme="minorBidi"/>
          <w:color w:val="auto"/>
        </w:rPr>
        <w:t>p</w:t>
      </w:r>
      <w:r w:rsidRPr="00D70299">
        <w:rPr>
          <w:rFonts w:asciiTheme="minorHAnsi" w:eastAsiaTheme="minorHAnsi" w:hAnsiTheme="minorHAnsi" w:cstheme="minorBidi"/>
          <w:color w:val="auto"/>
        </w:rPr>
        <w:t xml:space="preserve">rodukt elektronického bankovníctva určený pre klientov, ktorí </w:t>
      </w:r>
    </w:p>
    <w:p w14:paraId="2ECC5288" w14:textId="77777777" w:rsidR="00723040" w:rsidRPr="00D70299" w:rsidRDefault="00723040" w:rsidP="00723040">
      <w:pPr>
        <w:pStyle w:val="Default"/>
        <w:numPr>
          <w:ilvl w:val="0"/>
          <w:numId w:val="29"/>
        </w:numPr>
        <w:rPr>
          <w:rFonts w:asciiTheme="minorHAnsi" w:eastAsiaTheme="minorHAnsi" w:hAnsiTheme="minorHAnsi" w:cstheme="minorBidi"/>
          <w:color w:val="auto"/>
        </w:rPr>
      </w:pPr>
      <w:r w:rsidRPr="00D70299">
        <w:rPr>
          <w:rFonts w:asciiTheme="minorHAnsi" w:eastAsiaTheme="minorHAnsi" w:hAnsiTheme="minorHAnsi" w:cstheme="minorBidi"/>
          <w:color w:val="auto"/>
        </w:rPr>
        <w:t>pracujú s veľkými objemami dát</w:t>
      </w:r>
    </w:p>
    <w:p w14:paraId="6F86F0F0" w14:textId="77777777" w:rsidR="00723040" w:rsidRPr="00D70299" w:rsidRDefault="00723040" w:rsidP="00723040">
      <w:pPr>
        <w:pStyle w:val="Default"/>
        <w:numPr>
          <w:ilvl w:val="0"/>
          <w:numId w:val="29"/>
        </w:numPr>
        <w:rPr>
          <w:rFonts w:asciiTheme="minorHAnsi" w:eastAsiaTheme="minorHAnsi" w:hAnsiTheme="minorHAnsi" w:cstheme="minorBidi"/>
          <w:color w:val="auto"/>
        </w:rPr>
      </w:pPr>
      <w:r w:rsidRPr="00D70299">
        <w:rPr>
          <w:rFonts w:asciiTheme="minorHAnsi" w:eastAsiaTheme="minorHAnsi" w:hAnsiTheme="minorHAnsi" w:cstheme="minorBidi"/>
          <w:color w:val="auto"/>
        </w:rPr>
        <w:t>pravdepodobne používajú nejaký účtovný program (napr. SAP) → potrebujú export a import dát z a do účtovníctva</w:t>
      </w:r>
    </w:p>
    <w:p w14:paraId="26D6169C" w14:textId="77777777" w:rsidR="00723040" w:rsidRPr="00D70299" w:rsidRDefault="00723040" w:rsidP="00723040">
      <w:pPr>
        <w:pStyle w:val="Default"/>
        <w:numPr>
          <w:ilvl w:val="0"/>
          <w:numId w:val="29"/>
        </w:numPr>
        <w:rPr>
          <w:rFonts w:asciiTheme="minorHAnsi" w:eastAsiaTheme="minorHAnsi" w:hAnsiTheme="minorHAnsi" w:cstheme="minorBidi"/>
          <w:color w:val="auto"/>
        </w:rPr>
      </w:pPr>
      <w:r w:rsidRPr="00D70299">
        <w:rPr>
          <w:rFonts w:asciiTheme="minorHAnsi" w:eastAsiaTheme="minorHAnsi" w:hAnsiTheme="minorHAnsi" w:cstheme="minorBidi"/>
          <w:color w:val="auto"/>
        </w:rPr>
        <w:t>chcú pracovať off-line</w:t>
      </w:r>
    </w:p>
    <w:p w14:paraId="7E2E160A" w14:textId="77777777" w:rsidR="00723040" w:rsidRPr="00D70299" w:rsidRDefault="00723040" w:rsidP="00723040">
      <w:pPr>
        <w:pStyle w:val="Default"/>
        <w:numPr>
          <w:ilvl w:val="0"/>
          <w:numId w:val="29"/>
        </w:numPr>
        <w:rPr>
          <w:rFonts w:asciiTheme="minorHAnsi" w:eastAsiaTheme="minorHAnsi" w:hAnsiTheme="minorHAnsi" w:cstheme="minorBidi"/>
          <w:color w:val="auto"/>
        </w:rPr>
      </w:pPr>
      <w:r w:rsidRPr="00D70299">
        <w:rPr>
          <w:rFonts w:asciiTheme="minorHAnsi" w:eastAsiaTheme="minorHAnsi" w:hAnsiTheme="minorHAnsi" w:cstheme="minorBidi"/>
          <w:color w:val="auto"/>
        </w:rPr>
        <w:t>majú účty v inej banke (aj v zahraničnej), kde už MultiCash používajú</w:t>
      </w:r>
    </w:p>
    <w:p w14:paraId="1A0E5D2D" w14:textId="4C7BAD1B" w:rsidR="00723040" w:rsidRPr="00D70299" w:rsidRDefault="00723040" w:rsidP="00BE7BC2">
      <w:pPr>
        <w:pStyle w:val="Default"/>
        <w:numPr>
          <w:ilvl w:val="0"/>
          <w:numId w:val="29"/>
        </w:numPr>
        <w:ind w:left="360" w:firstLine="0"/>
        <w:rPr>
          <w:color w:val="auto"/>
          <w:sz w:val="22"/>
          <w:szCs w:val="22"/>
        </w:rPr>
      </w:pPr>
      <w:r w:rsidRPr="00D70299">
        <w:rPr>
          <w:rFonts w:asciiTheme="minorHAnsi" w:eastAsiaTheme="minorHAnsi" w:hAnsiTheme="minorHAnsi" w:cstheme="minorBidi"/>
          <w:color w:val="auto"/>
        </w:rPr>
        <w:t>alebo majú záujem prejsť pri rôznych bankách na jeden systém</w:t>
      </w:r>
    </w:p>
    <w:p w14:paraId="341950A1" w14:textId="77777777" w:rsidR="00723040" w:rsidRPr="00D70299" w:rsidRDefault="00723040" w:rsidP="00723040">
      <w:pPr>
        <w:pStyle w:val="Default"/>
        <w:rPr>
          <w:color w:val="auto"/>
          <w:sz w:val="22"/>
          <w:szCs w:val="22"/>
        </w:rPr>
      </w:pPr>
    </w:p>
    <w:p w14:paraId="4A36FCB1" w14:textId="77777777" w:rsidR="00723040" w:rsidRPr="00D70299" w:rsidRDefault="00723040" w:rsidP="00491E24">
      <w:pPr>
        <w:pStyle w:val="Default"/>
        <w:jc w:val="both"/>
        <w:rPr>
          <w:rFonts w:asciiTheme="minorHAnsi" w:eastAsiaTheme="minorHAnsi" w:hAnsiTheme="minorHAnsi" w:cstheme="minorBidi"/>
          <w:color w:val="auto"/>
        </w:rPr>
      </w:pPr>
      <w:r w:rsidRPr="00D70299">
        <w:rPr>
          <w:rFonts w:asciiTheme="minorHAnsi" w:eastAsiaTheme="minorHAnsi" w:hAnsiTheme="minorHAnsi" w:cstheme="minorBidi"/>
          <w:color w:val="auto"/>
        </w:rPr>
        <w:t>V tejto príručke je popísaný stručný prehľad funkcionalít tohto programu, statusy prenosu súborov a chybové kódy. Tiež tu nájdete najpoužívanejšie typy platieb, ktoré môžete realizovať cez aplikáciu ČSOB Multicash 24 spolu so vzorom daného typu súboru.</w:t>
      </w:r>
    </w:p>
    <w:p w14:paraId="3A88E1BA" w14:textId="77777777" w:rsidR="00723040" w:rsidRPr="00D70299" w:rsidRDefault="00723040" w:rsidP="00723040">
      <w:pPr>
        <w:pStyle w:val="Default"/>
        <w:rPr>
          <w:color w:val="1F497D"/>
          <w:sz w:val="22"/>
          <w:szCs w:val="22"/>
        </w:rPr>
      </w:pPr>
    </w:p>
    <w:p w14:paraId="304864BA" w14:textId="77777777" w:rsidR="00723040" w:rsidRPr="00D70299" w:rsidRDefault="00723040" w:rsidP="00723040">
      <w:pPr>
        <w:pStyle w:val="Default"/>
        <w:rPr>
          <w:color w:val="1F497D"/>
          <w:sz w:val="22"/>
          <w:szCs w:val="22"/>
        </w:rPr>
      </w:pPr>
    </w:p>
    <w:p w14:paraId="644D0A56" w14:textId="1710C97E" w:rsidR="00723040" w:rsidRPr="00D70299" w:rsidRDefault="00723040" w:rsidP="00723040">
      <w:pPr>
        <w:pStyle w:val="Heading1"/>
        <w:rPr>
          <w:rFonts w:ascii="Arial" w:hAnsi="Arial" w:cs="Arial"/>
          <w:b/>
          <w:bCs/>
        </w:rPr>
      </w:pPr>
      <w:bookmarkStart w:id="5" w:name="_Toc469558372"/>
      <w:bookmarkStart w:id="6" w:name="_Toc70500495"/>
      <w:r w:rsidRPr="00D70299">
        <w:rPr>
          <w:rFonts w:ascii="Arial" w:hAnsi="Arial" w:cs="Arial"/>
          <w:b/>
          <w:bCs/>
        </w:rPr>
        <w:t>B. Platby v aplikácii ČSOB Multicash 24</w:t>
      </w:r>
      <w:bookmarkEnd w:id="2"/>
      <w:bookmarkEnd w:id="3"/>
      <w:bookmarkEnd w:id="4"/>
      <w:bookmarkEnd w:id="5"/>
      <w:r w:rsidR="002B718D" w:rsidRPr="00D70299">
        <w:rPr>
          <w:rFonts w:ascii="Arial" w:hAnsi="Arial" w:cs="Arial"/>
          <w:b/>
          <w:bCs/>
        </w:rPr>
        <w:t xml:space="preserve"> – verzia 4</w:t>
      </w:r>
      <w:r w:rsidR="0018072D" w:rsidRPr="00D70299">
        <w:rPr>
          <w:rFonts w:ascii="Arial" w:hAnsi="Arial" w:cs="Arial"/>
          <w:b/>
          <w:bCs/>
        </w:rPr>
        <w:t>.0</w:t>
      </w:r>
      <w:bookmarkEnd w:id="6"/>
    </w:p>
    <w:p w14:paraId="4DCF00EA" w14:textId="36657C65" w:rsidR="00E37082" w:rsidRPr="00D70299" w:rsidRDefault="0005513A" w:rsidP="00E37082">
      <w:p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 xml:space="preserve">V aplikácii </w:t>
      </w:r>
      <w:r w:rsidRPr="00D70299">
        <w:rPr>
          <w:b/>
          <w:bCs/>
          <w:sz w:val="24"/>
          <w:szCs w:val="24"/>
        </w:rPr>
        <w:t>ČSOB MultiCash 4.0</w:t>
      </w:r>
      <w:r w:rsidRPr="00D70299">
        <w:rPr>
          <w:sz w:val="24"/>
          <w:szCs w:val="24"/>
        </w:rPr>
        <w:t xml:space="preserve"> môžete vykonať platby pomocou dvoch modulov</w:t>
      </w:r>
      <w:r w:rsidR="000764EF" w:rsidRPr="00D70299">
        <w:rPr>
          <w:sz w:val="24"/>
          <w:szCs w:val="24"/>
        </w:rPr>
        <w:t>:</w:t>
      </w:r>
    </w:p>
    <w:p w14:paraId="2F307F1D" w14:textId="77777777" w:rsidR="00E37082" w:rsidRPr="00D70299" w:rsidRDefault="0005513A" w:rsidP="00111260">
      <w:pPr>
        <w:pStyle w:val="ListParagraph"/>
        <w:numPr>
          <w:ilvl w:val="0"/>
          <w:numId w:val="30"/>
        </w:numPr>
        <w:spacing w:after="0"/>
        <w:rPr>
          <w:sz w:val="24"/>
          <w:szCs w:val="24"/>
        </w:rPr>
      </w:pPr>
      <w:r w:rsidRPr="00D70299">
        <w:rPr>
          <w:b/>
          <w:bCs/>
          <w:sz w:val="24"/>
          <w:szCs w:val="24"/>
        </w:rPr>
        <w:t>SEPA Platby</w:t>
      </w:r>
    </w:p>
    <w:p w14:paraId="3BE5D481" w14:textId="3CF423ED" w:rsidR="0005513A" w:rsidRPr="00D70299" w:rsidRDefault="0005513A" w:rsidP="00111260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D70299">
        <w:rPr>
          <w:b/>
          <w:bCs/>
          <w:sz w:val="24"/>
          <w:szCs w:val="24"/>
        </w:rPr>
        <w:t>Zahraničné non-SEPA platby</w:t>
      </w:r>
    </w:p>
    <w:p w14:paraId="4D0110F3" w14:textId="16E14DEF" w:rsidR="00E37082" w:rsidRPr="00D70299" w:rsidRDefault="004E284C" w:rsidP="00607C03">
      <w:pPr>
        <w:jc w:val="center"/>
        <w:rPr>
          <w:sz w:val="24"/>
          <w:szCs w:val="24"/>
        </w:rPr>
      </w:pPr>
      <w:r w:rsidRPr="00D702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778145" wp14:editId="5BBD2EEF">
                <wp:simplePos x="0" y="0"/>
                <wp:positionH relativeFrom="column">
                  <wp:posOffset>1554480</wp:posOffset>
                </wp:positionH>
                <wp:positionV relativeFrom="paragraph">
                  <wp:posOffset>1390650</wp:posOffset>
                </wp:positionV>
                <wp:extent cx="2811780" cy="822960"/>
                <wp:effectExtent l="0" t="0" r="2667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822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9F855" id="Rectangle 10" o:spid="_x0000_s1026" style="position:absolute;margin-left:122.4pt;margin-top:109.5pt;width:221.4pt;height:64.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Z2SoQIAANIFAAAOAAAAZHJzL2Uyb0RvYy54bWysVEtv2zAMvg/YfxB0Xx0HfaRBnSJokWFA&#10;0RZNh54VWYoNyKJGKa/9+lHyo1nb7TAsB0UUyY/kZ5JX1/vGsK1CX4MteH4y4kxZCWVt1wX//rz4&#10;MuHMB2FLYcCqgh+U59ezz5+udm6qxlCBKRUyArF+unMFr0Jw0yzzslKN8CfglCWlBmxEIBHXWYli&#10;R+iNycaj0Xm2AywdglTe0+ttq+SzhK+1kuFBa68CMwWn3EI6MZ2reGazKzFdo3BVLbs0xD9k0Yja&#10;UtAB6lYEwTZYv4NqaongQYcTCU0GWtdSpRqomnz0ppplJZxKtRA53g00+f8HK++3j8jqkr4d0WNF&#10;Q9/oiVgTdm0UozciaOf8lOyW7hE7ydM1VrvX2MR/qoPtE6mHgVS1D0zS43iS5xcTApekm4zHl+cJ&#10;NHv1dujDVwUNi5eCI4VPXIrtnQ8UkUx7kxjMg6nLRW1MEmKjqBuDbCvoEwsplQ15625cJdrnPmJq&#10;q2idQH8DMvY9Nq5XA/JiMaJfpIPSOfIkKbpmkaSWlnQLB6MioLFPShO/kYiU1ZDC+4R9JUrVPp8d&#10;B+tLTKETYETWxMCA3Vb8B+w2584+uqo0GIPz6G+Jtc6DR4oMNgzOTW0BPwIw9Bm6yK19T1JLTWRp&#10;BeWBug+hHUvv5KKmFrgTPjwKpDmkrqHdEh7o0AZ2BYfuxlkF+POj92hP40FaznY01wX3PzYCFWfm&#10;m6XBucxPT+MiSMLp2cWYBDzWrI41dtPcAPVVTlvMyXSN9sH0V43QvNAKmseopBJWUuyCy4C9cBPa&#10;fUNLTKr5PJnR8DsR7uzSyQgeWY0t/rx/Eei6OQg0QffQ7wAxfTMOrW30tDDfBNB1mpVXXju+aXGk&#10;xumWXNxMx3Kyel3Fs18AAAD//wMAUEsDBBQABgAIAAAAIQDK6M3H4AAAAAsBAAAPAAAAZHJzL2Rv&#10;d25yZXYueG1sTI/NTsMwEITvSLyDtUjcqJMShRDiVAgJBXGCgtqrE29+RLyOYrcJb89ygtusZjT7&#10;TbFb7SjOOPvBkYJ4E4FAapwZqFPw+fF8k4HwQZPRoyNU8I0eduXlRaFz4xZ6x/M+dIJLyOdaQR/C&#10;lEvpmx6t9hs3IbHXutnqwOfcSTPrhcvtKLdRlEqrB+IPvZ7wqcfma3+yCt5eq7atq7Zr1xcZH3xC&#10;1WKOSl1frY8PIAKu4S8Mv/iMDiUz1e5ExotRwTZJGD2wiO95FCfS7C4FUSu4TbIUZFnI/xvKHwAA&#10;AP//AwBQSwECLQAUAAYACAAAACEAtoM4kv4AAADhAQAAEwAAAAAAAAAAAAAAAAAAAAAAW0NvbnRl&#10;bnRfVHlwZXNdLnhtbFBLAQItABQABgAIAAAAIQA4/SH/1gAAAJQBAAALAAAAAAAAAAAAAAAAAC8B&#10;AABfcmVscy8ucmVsc1BLAQItABQABgAIAAAAIQDpGZ2SoQIAANIFAAAOAAAAAAAAAAAAAAAAAC4C&#10;AABkcnMvZTJvRG9jLnhtbFBLAQItABQABgAIAAAAIQDK6M3H4AAAAAsBAAAPAAAAAAAAAAAAAAAA&#10;APsEAABkcnMvZG93bnJldi54bWxQSwUGAAAAAAQABADzAAAACAYAAAAA&#10;" fillcolor="#4f81bd [3204]" strokecolor="red" strokeweight="2pt">
                <v:fill opacity="0"/>
              </v:rect>
            </w:pict>
          </mc:Fallback>
        </mc:AlternateContent>
      </w:r>
      <w:r w:rsidR="00E37082" w:rsidRPr="00D70299">
        <w:rPr>
          <w:noProof/>
          <w:sz w:val="24"/>
          <w:szCs w:val="24"/>
        </w:rPr>
        <w:drawing>
          <wp:inline distT="0" distB="0" distL="0" distR="0" wp14:anchorId="2613B327" wp14:editId="5CCC9677">
            <wp:extent cx="2762636" cy="2143424"/>
            <wp:effectExtent l="0" t="0" r="0" b="9525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7F791" w14:textId="72776FB5" w:rsidR="00E16747" w:rsidRPr="00D70299" w:rsidRDefault="00E16747" w:rsidP="00E1674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70299">
        <w:rPr>
          <w:sz w:val="24"/>
          <w:szCs w:val="24"/>
        </w:rPr>
        <w:t xml:space="preserve">Modul pre </w:t>
      </w:r>
      <w:r w:rsidRPr="00D70299">
        <w:rPr>
          <w:b/>
          <w:bCs/>
          <w:sz w:val="24"/>
          <w:szCs w:val="24"/>
        </w:rPr>
        <w:t>SEPA Platby</w:t>
      </w:r>
    </w:p>
    <w:p w14:paraId="6B0556EE" w14:textId="747B8FDB" w:rsidR="00E16747" w:rsidRPr="00D70299" w:rsidRDefault="00E16747" w:rsidP="00E16747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D70299">
        <w:rPr>
          <w:sz w:val="24"/>
          <w:szCs w:val="24"/>
        </w:rPr>
        <w:t>Platby v mene EUR v rámci krajín EHP</w:t>
      </w:r>
    </w:p>
    <w:p w14:paraId="434AC7AF" w14:textId="2A8C059C" w:rsidR="00263B50" w:rsidRPr="00D70299" w:rsidRDefault="00263B50" w:rsidP="00E16747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D70299">
        <w:rPr>
          <w:sz w:val="24"/>
          <w:szCs w:val="24"/>
        </w:rPr>
        <w:t>Zrýchlené SEPA platby</w:t>
      </w:r>
    </w:p>
    <w:p w14:paraId="58BFE8BE" w14:textId="23220372" w:rsidR="00263B50" w:rsidRPr="00D70299" w:rsidRDefault="00263B50" w:rsidP="00E16747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D70299">
        <w:rPr>
          <w:sz w:val="24"/>
          <w:szCs w:val="24"/>
        </w:rPr>
        <w:t>Inkasá</w:t>
      </w:r>
    </w:p>
    <w:p w14:paraId="6AEAED60" w14:textId="27704EE9" w:rsidR="00590D95" w:rsidRPr="00D70299" w:rsidRDefault="00590D95" w:rsidP="00E16747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D70299">
        <w:rPr>
          <w:sz w:val="24"/>
          <w:szCs w:val="24"/>
        </w:rPr>
        <w:t>Trvalé príkazy v</w:t>
      </w:r>
      <w:r w:rsidR="00F35AE6" w:rsidRPr="00D70299">
        <w:rPr>
          <w:sz w:val="24"/>
          <w:szCs w:val="24"/>
        </w:rPr>
        <w:t xml:space="preserve"> ČSOB </w:t>
      </w:r>
      <w:r w:rsidRPr="00D70299">
        <w:rPr>
          <w:sz w:val="24"/>
          <w:szCs w:val="24"/>
        </w:rPr>
        <w:t>MultiCash</w:t>
      </w:r>
      <w:r w:rsidR="00E361F8">
        <w:rPr>
          <w:sz w:val="24"/>
          <w:szCs w:val="24"/>
        </w:rPr>
        <w:t xml:space="preserve"> (ako pripomienkovač – viď kapitola 3)</w:t>
      </w:r>
    </w:p>
    <w:p w14:paraId="1821A42E" w14:textId="67E5C921" w:rsidR="007D704A" w:rsidRPr="00D70299" w:rsidRDefault="007D704A" w:rsidP="007D704A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D70299">
        <w:rPr>
          <w:sz w:val="24"/>
          <w:szCs w:val="24"/>
        </w:rPr>
        <w:t xml:space="preserve">Import súboru z účtovníctva je možný vo formáte XML, bližší popis formátu nájdete na </w:t>
      </w:r>
      <w:hyperlink r:id="rId9" w:history="1">
        <w:r w:rsidR="00167E23" w:rsidRPr="00B002E1">
          <w:rPr>
            <w:rStyle w:val="Hyperlink"/>
            <w:sz w:val="24"/>
            <w:szCs w:val="24"/>
          </w:rPr>
          <w:t>www.csob.sk</w:t>
        </w:r>
      </w:hyperlink>
      <w:r w:rsidR="00167E23">
        <w:rPr>
          <w:rStyle w:val="Hyperlink"/>
          <w:sz w:val="24"/>
          <w:szCs w:val="24"/>
        </w:rPr>
        <w:t xml:space="preserve"> </w:t>
      </w:r>
      <w:r w:rsidR="00724BF3">
        <w:rPr>
          <w:sz w:val="24"/>
          <w:szCs w:val="24"/>
        </w:rPr>
        <w:t xml:space="preserve">na stránke </w:t>
      </w:r>
      <w:hyperlink r:id="rId10" w:anchor="navody-a-software" w:history="1">
        <w:r w:rsidR="00051FCC" w:rsidRPr="00D75FD7">
          <w:rPr>
            <w:rStyle w:val="Hyperlink"/>
            <w:sz w:val="24"/>
            <w:szCs w:val="24"/>
          </w:rPr>
          <w:t>Dôležité dokumenty - ČSOB (csob.sk)</w:t>
        </w:r>
      </w:hyperlink>
      <w:r w:rsidR="009504DE">
        <w:t xml:space="preserve"> </w:t>
      </w:r>
      <w:r w:rsidR="009504DE" w:rsidRPr="00D70299">
        <w:rPr>
          <w:sz w:val="24"/>
          <w:szCs w:val="24"/>
          <w:lang w:bidi="en-US"/>
        </w:rPr>
        <w:t xml:space="preserve">v časti </w:t>
      </w:r>
      <w:hyperlink r:id="rId11" w:anchor="navody-a-software" w:history="1">
        <w:r w:rsidR="00E76754" w:rsidRPr="00D16C67">
          <w:rPr>
            <w:rStyle w:val="Hyperlink"/>
            <w:sz w:val="24"/>
            <w:szCs w:val="24"/>
          </w:rPr>
          <w:t>Návody a software</w:t>
        </w:r>
      </w:hyperlink>
      <w:r w:rsidR="00E76754">
        <w:rPr>
          <w:rStyle w:val="Hyperlink"/>
          <w:sz w:val="24"/>
          <w:szCs w:val="24"/>
        </w:rPr>
        <w:t xml:space="preserve"> </w:t>
      </w:r>
      <w:r w:rsidR="009504DE" w:rsidRPr="00D70299">
        <w:rPr>
          <w:sz w:val="24"/>
          <w:szCs w:val="24"/>
          <w:lang w:bidi="en-US"/>
        </w:rPr>
        <w:t>v sekcii “</w:t>
      </w:r>
      <w:r w:rsidR="009504DE" w:rsidRPr="00D70299">
        <w:rPr>
          <w:b/>
          <w:bCs/>
          <w:sz w:val="24"/>
          <w:szCs w:val="24"/>
          <w:lang w:bidi="en-US"/>
        </w:rPr>
        <w:t>MultiCash</w:t>
      </w:r>
      <w:r w:rsidR="009504DE" w:rsidRPr="00D70299">
        <w:rPr>
          <w:sz w:val="24"/>
          <w:szCs w:val="24"/>
          <w:lang w:bidi="en-US"/>
        </w:rPr>
        <w:t>”</w:t>
      </w:r>
      <w:r w:rsidR="00724BF3">
        <w:rPr>
          <w:sz w:val="24"/>
          <w:szCs w:val="24"/>
          <w:lang w:bidi="en-US"/>
        </w:rPr>
        <w:t>.</w:t>
      </w:r>
    </w:p>
    <w:p w14:paraId="22EDFFDC" w14:textId="13F7E6A4" w:rsidR="00C54013" w:rsidRDefault="00C540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57ED68" w14:textId="77777777" w:rsidR="00B00777" w:rsidRPr="00D70299" w:rsidRDefault="00B00777" w:rsidP="00B00777">
      <w:pPr>
        <w:pStyle w:val="ListParagraph"/>
        <w:ind w:left="1440"/>
        <w:rPr>
          <w:sz w:val="24"/>
          <w:szCs w:val="24"/>
        </w:rPr>
      </w:pPr>
    </w:p>
    <w:p w14:paraId="42EE8AA2" w14:textId="32208609" w:rsidR="00E16747" w:rsidRPr="00D70299" w:rsidRDefault="00E16747" w:rsidP="00E1674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70299">
        <w:rPr>
          <w:sz w:val="24"/>
          <w:szCs w:val="24"/>
        </w:rPr>
        <w:t xml:space="preserve">Modul pre </w:t>
      </w:r>
      <w:r w:rsidRPr="00D70299">
        <w:rPr>
          <w:b/>
          <w:bCs/>
          <w:sz w:val="24"/>
          <w:szCs w:val="24"/>
        </w:rPr>
        <w:t>Zahraničné non-SEPA Platby</w:t>
      </w:r>
    </w:p>
    <w:p w14:paraId="47E96212" w14:textId="59A9DA90" w:rsidR="00E16747" w:rsidRPr="00D70299" w:rsidRDefault="00E16747" w:rsidP="00E16747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D70299">
        <w:rPr>
          <w:sz w:val="24"/>
          <w:szCs w:val="24"/>
        </w:rPr>
        <w:t xml:space="preserve">Platby v inej mene ako EUR do celého sveta </w:t>
      </w:r>
      <w:r w:rsidR="005836C7">
        <w:rPr>
          <w:sz w:val="24"/>
          <w:szCs w:val="24"/>
        </w:rPr>
        <w:t>aj v rámci banky</w:t>
      </w:r>
    </w:p>
    <w:p w14:paraId="16A1ED33" w14:textId="77777777" w:rsidR="00E16747" w:rsidRPr="00D70299" w:rsidRDefault="00E16747" w:rsidP="00E16747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D70299">
        <w:rPr>
          <w:sz w:val="24"/>
          <w:szCs w:val="24"/>
        </w:rPr>
        <w:t xml:space="preserve">Platby v EUR mimo krajín EHP </w:t>
      </w:r>
    </w:p>
    <w:p w14:paraId="24C2E4A2" w14:textId="5FF0A9A6" w:rsidR="00E16747" w:rsidRPr="00D70299" w:rsidRDefault="00630315" w:rsidP="00E16747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Urgentné EUR p</w:t>
      </w:r>
      <w:r w:rsidRPr="00E16747">
        <w:rPr>
          <w:sz w:val="24"/>
          <w:szCs w:val="24"/>
        </w:rPr>
        <w:t>latby v reálnom čase</w:t>
      </w:r>
      <w:r w:rsidR="00E16747" w:rsidRPr="00D70299">
        <w:rPr>
          <w:sz w:val="24"/>
          <w:szCs w:val="24"/>
        </w:rPr>
        <w:t xml:space="preserve"> – Target</w:t>
      </w:r>
      <w:r w:rsidR="00B77505" w:rsidRPr="00D70299">
        <w:rPr>
          <w:sz w:val="24"/>
          <w:szCs w:val="24"/>
        </w:rPr>
        <w:t xml:space="preserve"> (TGT)</w:t>
      </w:r>
    </w:p>
    <w:p w14:paraId="7822E9E0" w14:textId="775C6F35" w:rsidR="00E37082" w:rsidRPr="00D70299" w:rsidRDefault="00E37082" w:rsidP="00E16747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D70299">
        <w:rPr>
          <w:sz w:val="24"/>
          <w:szCs w:val="24"/>
        </w:rPr>
        <w:t xml:space="preserve">Zrýchlené </w:t>
      </w:r>
      <w:r w:rsidR="00C54013">
        <w:rPr>
          <w:sz w:val="24"/>
          <w:szCs w:val="24"/>
        </w:rPr>
        <w:t xml:space="preserve">cezhraničné </w:t>
      </w:r>
      <w:r w:rsidRPr="00D70299">
        <w:rPr>
          <w:sz w:val="24"/>
          <w:szCs w:val="24"/>
        </w:rPr>
        <w:t xml:space="preserve">platby </w:t>
      </w:r>
    </w:p>
    <w:p w14:paraId="1F83BADC" w14:textId="2346B667" w:rsidR="00590D95" w:rsidRPr="00D70299" w:rsidRDefault="00590D95" w:rsidP="00E16747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D70299">
        <w:rPr>
          <w:sz w:val="24"/>
          <w:szCs w:val="24"/>
        </w:rPr>
        <w:t>Trvalé príkazy v</w:t>
      </w:r>
      <w:r w:rsidR="00214993" w:rsidRPr="00D70299">
        <w:rPr>
          <w:sz w:val="24"/>
          <w:szCs w:val="24"/>
        </w:rPr>
        <w:t xml:space="preserve"> ČSOB </w:t>
      </w:r>
      <w:r w:rsidRPr="00D70299">
        <w:rPr>
          <w:sz w:val="24"/>
          <w:szCs w:val="24"/>
        </w:rPr>
        <w:t>MultiCash</w:t>
      </w:r>
      <w:r w:rsidR="005B38D2">
        <w:rPr>
          <w:sz w:val="24"/>
          <w:szCs w:val="24"/>
        </w:rPr>
        <w:t xml:space="preserve"> (ako pripomienkovač – viď kapitola 3)</w:t>
      </w:r>
    </w:p>
    <w:p w14:paraId="5167E034" w14:textId="0F152D62" w:rsidR="007D704A" w:rsidRDefault="007D704A" w:rsidP="00E16747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D70299">
        <w:rPr>
          <w:sz w:val="24"/>
          <w:szCs w:val="24"/>
        </w:rPr>
        <w:t xml:space="preserve">Import súboru z účtovníctva je možný vo formáte SKA, </w:t>
      </w:r>
      <w:r w:rsidR="003559E2" w:rsidRPr="00D70299">
        <w:rPr>
          <w:sz w:val="24"/>
          <w:szCs w:val="24"/>
        </w:rPr>
        <w:t xml:space="preserve">bližší popis formátu nájdete na </w:t>
      </w:r>
      <w:hyperlink r:id="rId12" w:history="1">
        <w:r w:rsidR="003559E2" w:rsidRPr="00B002E1">
          <w:rPr>
            <w:rStyle w:val="Hyperlink"/>
            <w:sz w:val="24"/>
            <w:szCs w:val="24"/>
          </w:rPr>
          <w:t>www.csob.sk</w:t>
        </w:r>
      </w:hyperlink>
      <w:r w:rsidR="003559E2">
        <w:rPr>
          <w:rStyle w:val="Hyperlink"/>
          <w:sz w:val="24"/>
          <w:szCs w:val="24"/>
        </w:rPr>
        <w:t xml:space="preserve"> </w:t>
      </w:r>
      <w:r w:rsidR="003559E2">
        <w:rPr>
          <w:sz w:val="24"/>
          <w:szCs w:val="24"/>
        </w:rPr>
        <w:t xml:space="preserve">na stránke </w:t>
      </w:r>
      <w:hyperlink r:id="rId13" w:anchor="navody-a-software" w:history="1">
        <w:r w:rsidR="003559E2" w:rsidRPr="00D75FD7">
          <w:rPr>
            <w:rStyle w:val="Hyperlink"/>
            <w:sz w:val="24"/>
            <w:szCs w:val="24"/>
          </w:rPr>
          <w:t>Dôležité dokumenty - ČSOB (csob.sk)</w:t>
        </w:r>
      </w:hyperlink>
      <w:r w:rsidR="003559E2">
        <w:t xml:space="preserve"> </w:t>
      </w:r>
      <w:r w:rsidR="003559E2" w:rsidRPr="00D70299">
        <w:rPr>
          <w:sz w:val="24"/>
          <w:szCs w:val="24"/>
          <w:lang w:bidi="en-US"/>
        </w:rPr>
        <w:t xml:space="preserve">v časti </w:t>
      </w:r>
      <w:hyperlink r:id="rId14" w:anchor="navody-a-software" w:history="1">
        <w:r w:rsidR="00687B5B" w:rsidRPr="00D16C67">
          <w:rPr>
            <w:rStyle w:val="Hyperlink"/>
            <w:sz w:val="24"/>
            <w:szCs w:val="24"/>
          </w:rPr>
          <w:t>Návody a software</w:t>
        </w:r>
      </w:hyperlink>
      <w:r w:rsidR="00E76754">
        <w:rPr>
          <w:rStyle w:val="Hyperlink"/>
          <w:sz w:val="24"/>
          <w:szCs w:val="24"/>
        </w:rPr>
        <w:t xml:space="preserve"> </w:t>
      </w:r>
      <w:r w:rsidR="003559E2" w:rsidRPr="00D70299">
        <w:rPr>
          <w:sz w:val="24"/>
          <w:szCs w:val="24"/>
          <w:lang w:bidi="en-US"/>
        </w:rPr>
        <w:t>v sekcii “</w:t>
      </w:r>
      <w:r w:rsidR="003559E2" w:rsidRPr="00D70299">
        <w:rPr>
          <w:b/>
          <w:bCs/>
          <w:sz w:val="24"/>
          <w:szCs w:val="24"/>
          <w:lang w:bidi="en-US"/>
        </w:rPr>
        <w:t>MultiCash</w:t>
      </w:r>
      <w:r w:rsidR="003559E2" w:rsidRPr="00D70299">
        <w:rPr>
          <w:sz w:val="24"/>
          <w:szCs w:val="24"/>
          <w:lang w:bidi="en-US"/>
        </w:rPr>
        <w:t>”</w:t>
      </w:r>
      <w:r w:rsidR="00E31B1E" w:rsidRPr="00D70299">
        <w:rPr>
          <w:sz w:val="24"/>
          <w:szCs w:val="24"/>
        </w:rPr>
        <w:t xml:space="preserve"> </w:t>
      </w:r>
    </w:p>
    <w:p w14:paraId="3A7AD002" w14:textId="77777777" w:rsidR="00CD62AD" w:rsidRPr="00CD62AD" w:rsidRDefault="00CD62AD" w:rsidP="00CD62AD">
      <w:pPr>
        <w:rPr>
          <w:sz w:val="24"/>
          <w:szCs w:val="24"/>
        </w:rPr>
      </w:pPr>
    </w:p>
    <w:p w14:paraId="088D9DBB" w14:textId="6B86B1AA" w:rsidR="0005513A" w:rsidRPr="00D70299" w:rsidRDefault="0005513A">
      <w:pPr>
        <w:rPr>
          <w:sz w:val="24"/>
          <w:szCs w:val="24"/>
        </w:rPr>
      </w:pPr>
      <w:r w:rsidRPr="00D70299">
        <w:rPr>
          <w:sz w:val="24"/>
          <w:szCs w:val="24"/>
        </w:rPr>
        <w:br w:type="page"/>
      </w:r>
    </w:p>
    <w:p w14:paraId="2D25200A" w14:textId="50C8EFA6" w:rsidR="0005513A" w:rsidRPr="00D70299" w:rsidRDefault="0005513A" w:rsidP="00A167BA">
      <w:pPr>
        <w:pStyle w:val="Heading1"/>
        <w:numPr>
          <w:ilvl w:val="0"/>
          <w:numId w:val="9"/>
        </w:numPr>
      </w:pPr>
      <w:bookmarkStart w:id="7" w:name="_Toc70500496"/>
      <w:r w:rsidRPr="00D70299">
        <w:lastRenderedPageBreak/>
        <w:t>Modul SEPA Platby</w:t>
      </w:r>
      <w:bookmarkEnd w:id="7"/>
    </w:p>
    <w:p w14:paraId="3A91C04F" w14:textId="68A7F8C9" w:rsidR="0005513A" w:rsidRPr="00D70299" w:rsidRDefault="00E37082" w:rsidP="00E37082">
      <w:pPr>
        <w:pStyle w:val="Heading2"/>
        <w:numPr>
          <w:ilvl w:val="1"/>
          <w:numId w:val="9"/>
        </w:numPr>
        <w:rPr>
          <w:lang w:val="sk-SK"/>
        </w:rPr>
      </w:pPr>
      <w:bookmarkStart w:id="8" w:name="_Toc70500497"/>
      <w:r w:rsidRPr="00D70299">
        <w:rPr>
          <w:lang w:val="sk-SK"/>
        </w:rPr>
        <w:t>Štandardná SEPA platba</w:t>
      </w:r>
      <w:bookmarkEnd w:id="8"/>
    </w:p>
    <w:p w14:paraId="782EBF18" w14:textId="08302896" w:rsidR="0005513A" w:rsidRPr="00D70299" w:rsidRDefault="0005513A" w:rsidP="0005513A">
      <w:pPr>
        <w:pStyle w:val="ListParagraph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D70299">
        <w:rPr>
          <w:sz w:val="24"/>
          <w:szCs w:val="24"/>
        </w:rPr>
        <w:t>Pomocou tlačidla</w:t>
      </w:r>
      <w:r w:rsidRPr="00D70299">
        <w:rPr>
          <w:b/>
          <w:bCs/>
          <w:sz w:val="24"/>
          <w:szCs w:val="24"/>
        </w:rPr>
        <w:t xml:space="preserve"> „Nový záznam“ </w:t>
      </w:r>
      <w:r w:rsidRPr="00D70299">
        <w:rPr>
          <w:sz w:val="24"/>
          <w:szCs w:val="24"/>
        </w:rPr>
        <w:t>môžete manuálne vytvoriť platbu</w:t>
      </w:r>
    </w:p>
    <w:p w14:paraId="71CA1055" w14:textId="38BE3BC3" w:rsidR="0005513A" w:rsidRPr="00D70299" w:rsidRDefault="0005513A" w:rsidP="0005513A">
      <w:pPr>
        <w:pStyle w:val="ListParagraph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D70299">
        <w:rPr>
          <w:sz w:val="24"/>
          <w:szCs w:val="24"/>
        </w:rPr>
        <w:t>Podmienky:</w:t>
      </w:r>
    </w:p>
    <w:p w14:paraId="1F417DC2" w14:textId="77777777" w:rsidR="00E16747" w:rsidRPr="00D70299" w:rsidRDefault="00E16747" w:rsidP="00E16747">
      <w:pPr>
        <w:pStyle w:val="ListParagraph"/>
        <w:numPr>
          <w:ilvl w:val="3"/>
          <w:numId w:val="4"/>
        </w:numPr>
        <w:ind w:left="993" w:hanging="426"/>
        <w:rPr>
          <w:sz w:val="24"/>
          <w:szCs w:val="24"/>
        </w:rPr>
      </w:pPr>
      <w:r w:rsidRPr="00D70299">
        <w:rPr>
          <w:sz w:val="24"/>
          <w:szCs w:val="24"/>
        </w:rPr>
        <w:t>Oranžové polia sú povinné</w:t>
      </w:r>
    </w:p>
    <w:p w14:paraId="75076AD3" w14:textId="2AB4CE5C" w:rsidR="0005513A" w:rsidRPr="00D70299" w:rsidRDefault="0005513A" w:rsidP="00716AE3">
      <w:pPr>
        <w:pStyle w:val="ListParagraph"/>
        <w:numPr>
          <w:ilvl w:val="3"/>
          <w:numId w:val="4"/>
        </w:numPr>
        <w:ind w:left="993" w:hanging="426"/>
        <w:jc w:val="both"/>
        <w:rPr>
          <w:b/>
          <w:bCs/>
          <w:sz w:val="24"/>
          <w:szCs w:val="24"/>
        </w:rPr>
      </w:pPr>
      <w:r w:rsidRPr="00D70299">
        <w:rPr>
          <w:b/>
          <w:bCs/>
          <w:sz w:val="24"/>
          <w:szCs w:val="24"/>
        </w:rPr>
        <w:t>End-To-End Referencia</w:t>
      </w:r>
      <w:r w:rsidRPr="00D70299">
        <w:rPr>
          <w:sz w:val="24"/>
          <w:szCs w:val="24"/>
        </w:rPr>
        <w:t xml:space="preserve"> sa zadáva v tvare /VS/SS/KS, na obrázku je uvedený príklad so zadaným VS:</w:t>
      </w:r>
      <w:r w:rsidR="00E37082" w:rsidRPr="00D70299">
        <w:rPr>
          <w:sz w:val="24"/>
          <w:szCs w:val="24"/>
        </w:rPr>
        <w:t xml:space="preserve"> </w:t>
      </w:r>
      <w:r w:rsidRPr="00D70299">
        <w:rPr>
          <w:sz w:val="24"/>
          <w:szCs w:val="24"/>
        </w:rPr>
        <w:t>12345, KS</w:t>
      </w:r>
      <w:r w:rsidR="00E37082" w:rsidRPr="00D70299">
        <w:rPr>
          <w:sz w:val="24"/>
          <w:szCs w:val="24"/>
        </w:rPr>
        <w:t xml:space="preserve">: </w:t>
      </w:r>
      <w:r w:rsidRPr="00D70299">
        <w:rPr>
          <w:sz w:val="24"/>
          <w:szCs w:val="24"/>
        </w:rPr>
        <w:t>0308, bez SS</w:t>
      </w:r>
      <w:r w:rsidR="00BD096D" w:rsidRPr="00D70299">
        <w:rPr>
          <w:sz w:val="24"/>
          <w:szCs w:val="24"/>
        </w:rPr>
        <w:t>. Nepoužité symboly sa nemažú.</w:t>
      </w:r>
    </w:p>
    <w:p w14:paraId="755D57D7" w14:textId="6EC6815F" w:rsidR="00BD096D" w:rsidRPr="00D70299" w:rsidRDefault="00BD096D" w:rsidP="00716AE3">
      <w:pPr>
        <w:pStyle w:val="ListParagraph"/>
        <w:numPr>
          <w:ilvl w:val="3"/>
          <w:numId w:val="4"/>
        </w:numPr>
        <w:ind w:left="993" w:hanging="426"/>
        <w:jc w:val="both"/>
        <w:rPr>
          <w:b/>
          <w:bCs/>
          <w:sz w:val="24"/>
          <w:szCs w:val="24"/>
        </w:rPr>
      </w:pPr>
      <w:r w:rsidRPr="00D70299">
        <w:rPr>
          <w:b/>
          <w:bCs/>
          <w:sz w:val="24"/>
          <w:szCs w:val="24"/>
        </w:rPr>
        <w:t>Referencia príkazu</w:t>
      </w:r>
      <w:r w:rsidRPr="00D70299">
        <w:rPr>
          <w:sz w:val="24"/>
          <w:szCs w:val="24"/>
        </w:rPr>
        <w:t xml:space="preserve"> sa </w:t>
      </w:r>
      <w:r w:rsidR="003A52B7" w:rsidRPr="00D70299">
        <w:rPr>
          <w:sz w:val="24"/>
          <w:szCs w:val="24"/>
        </w:rPr>
        <w:t>generuje</w:t>
      </w:r>
      <w:r w:rsidRPr="00D70299">
        <w:rPr>
          <w:sz w:val="24"/>
          <w:szCs w:val="24"/>
        </w:rPr>
        <w:t xml:space="preserve"> automaticky. V prípade ak nie (po importe z niektorých účtovných programov), </w:t>
      </w:r>
      <w:r w:rsidRPr="00D70299">
        <w:rPr>
          <w:b/>
          <w:bCs/>
          <w:sz w:val="24"/>
          <w:szCs w:val="24"/>
        </w:rPr>
        <w:t>nesmie</w:t>
      </w:r>
      <w:r w:rsidRPr="00D70299">
        <w:rPr>
          <w:sz w:val="24"/>
          <w:szCs w:val="24"/>
        </w:rPr>
        <w:t xml:space="preserve"> na začiatku alebo na konci obsahovať lomítko </w:t>
      </w:r>
      <w:r w:rsidRPr="00D70299">
        <w:rPr>
          <w:b/>
          <w:bCs/>
          <w:sz w:val="24"/>
          <w:szCs w:val="24"/>
        </w:rPr>
        <w:t xml:space="preserve">„/“ </w:t>
      </w:r>
      <w:r w:rsidRPr="00D70299">
        <w:rPr>
          <w:sz w:val="24"/>
          <w:szCs w:val="24"/>
        </w:rPr>
        <w:t>alebo medzeru</w:t>
      </w:r>
      <w:r w:rsidR="003A52B7" w:rsidRPr="00D70299">
        <w:rPr>
          <w:sz w:val="24"/>
          <w:szCs w:val="24"/>
        </w:rPr>
        <w:t xml:space="preserve"> v strede (</w:t>
      </w:r>
      <w:r w:rsidR="00F852D7" w:rsidRPr="00D70299">
        <w:rPr>
          <w:sz w:val="24"/>
          <w:szCs w:val="24"/>
        </w:rPr>
        <w:t xml:space="preserve">platí pre </w:t>
      </w:r>
      <w:r w:rsidR="003A52B7" w:rsidRPr="00D70299">
        <w:rPr>
          <w:sz w:val="24"/>
          <w:szCs w:val="24"/>
        </w:rPr>
        <w:t>niektoré banky)</w:t>
      </w:r>
    </w:p>
    <w:p w14:paraId="5DCDAC3F" w14:textId="77777777" w:rsidR="005106D2" w:rsidRPr="00D70299" w:rsidRDefault="005106D2" w:rsidP="003A52B7">
      <w:pPr>
        <w:jc w:val="center"/>
        <w:rPr>
          <w:sz w:val="24"/>
          <w:szCs w:val="24"/>
        </w:rPr>
      </w:pPr>
      <w:r w:rsidRPr="00D7029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E9E1E" wp14:editId="5B85A300">
                <wp:simplePos x="0" y="0"/>
                <wp:positionH relativeFrom="column">
                  <wp:posOffset>3006091</wp:posOffset>
                </wp:positionH>
                <wp:positionV relativeFrom="paragraph">
                  <wp:posOffset>1118870</wp:posOffset>
                </wp:positionV>
                <wp:extent cx="1847850" cy="323850"/>
                <wp:effectExtent l="19050" t="19050" r="19050" b="19050"/>
                <wp:wrapNone/>
                <wp:docPr id="4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58CC7" id="Rectangle 14" o:spid="_x0000_s1026" style="position:absolute;margin-left:236.7pt;margin-top:88.1pt;width:145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0dHQIAABYEAAAOAAAAZHJzL2Uyb0RvYy54bWysU1Fv0zAQfkfiP1h+p0m6jpWo6TR1FCEN&#10;mBj8ANdxEgvHZ85u0/Hrd3ay0sEbIg/Rne/83XffnVfXx96wg0KvwVa8mOWcKSuh1rat+Pdv2zdL&#10;znwQthYGrKr4o/L8ev361WpwpZpDB6ZWyAjE+nJwFe9CcGWWedmpXvgZOGUp2AD2IpCLbVajGAi9&#10;N9k8z99mA2DtEKTynk5vxyBfJ/ymUTJ8aRqvAjMVJ24h/TH9d/GfrVeibFG4TsuJhvgHFr3Qloqe&#10;oG5FEGyP+i+oXksED02YSegzaBotVeqBuinyP7p56IRTqRcSx7uTTP7/wcrPh3tkuq74guSxoqcZ&#10;fSXVhG2NYsUiCjQ4X1Leg7vH2KJ3dyB/eGZh01GaukGEoVOiJlpFzM9eXIiOp6tsN3yCmuDFPkDS&#10;6thgHwFJBXZMI3k8jUQdA5N0WCwXV8tLoiYpdjG/iHYsIcrn2w59+KCgZ9GoOBL5hC4Odz6Mqc8p&#10;sZiFrTaGzkVpLBsIdFnkebrhweg6RlOX2O42BtlB0OZstzl9U+EXab0OtL9G9xVfxpxpo6Ic722d&#10;ygShzWgTa2MnfaIko7Q7qB9JHoRxOekxkdEB/uJsoMWsuP+5F6g4Mx8tSfyuWMRRheQsLq/m5OB5&#10;ZHceEVYSVMUDZ6O5CeP27x3qtqNKRerdwg2NpdFJsTiykdVElpYvaT49lLjd537K+v2c108AAAD/&#10;/wMAUEsDBBQABgAIAAAAIQCM44u83gAAAAsBAAAPAAAAZHJzL2Rvd25yZXYueG1sTI/BTsMwDIbv&#10;SLxDZCRuLCVULStNJ0AChHbaQNrVbUxb0SRVk27l7TGncbT/T78/l5vFDuJIU+i903C7SkCQa7zp&#10;Xavh8+Pl5h5EiOgMDt6Rhh8KsKkuL0osjD+5HR33sRVc4kKBGroYx0LK0HRkMaz8SI6zLz9ZjDxO&#10;rTQTnrjcDlIlSSYt9o4vdDjSc0fN9362GupGPi2vb+P6Xe3mLW0PGOsZtb6+Wh4fQERa4hmGP31W&#10;h4qdaj87E8SgIc3vUkY5yDMFgok8S3lTa1AqVyCrUv7/ofoFAAD//wMAUEsBAi0AFAAGAAgAAAAh&#10;ALaDOJL+AAAA4QEAABMAAAAAAAAAAAAAAAAAAAAAAFtDb250ZW50X1R5cGVzXS54bWxQSwECLQAU&#10;AAYACAAAACEAOP0h/9YAAACUAQAACwAAAAAAAAAAAAAAAAAvAQAAX3JlbHMvLnJlbHNQSwECLQAU&#10;AAYACAAAACEAO68dHR0CAAAWBAAADgAAAAAAAAAAAAAAAAAuAgAAZHJzL2Uyb0RvYy54bWxQSwEC&#10;LQAUAAYACAAAACEAjOOLvN4AAAALAQAADwAAAAAAAAAAAAAAAAB3BAAAZHJzL2Rvd25yZXYueG1s&#10;UEsFBgAAAAAEAAQA8wAAAIIFAAAAAA==&#10;" filled="f" strokecolor="red" strokeweight="3pt"/>
            </w:pict>
          </mc:Fallback>
        </mc:AlternateContent>
      </w:r>
      <w:r w:rsidRPr="00D7029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EE9E1E" wp14:editId="44FE7544">
                <wp:simplePos x="0" y="0"/>
                <wp:positionH relativeFrom="column">
                  <wp:posOffset>902970</wp:posOffset>
                </wp:positionH>
                <wp:positionV relativeFrom="paragraph">
                  <wp:posOffset>1118870</wp:posOffset>
                </wp:positionV>
                <wp:extent cx="2068830" cy="323850"/>
                <wp:effectExtent l="19050" t="19050" r="26670" b="19050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830" cy="323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06A14" id="Rectangle 10" o:spid="_x0000_s1026" style="position:absolute;margin-left:71.1pt;margin-top:88.1pt;width:162.9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r3IAIAABYEAAAOAAAAZHJzL2Uyb0RvYy54bWysU8GO0zAQvSPxD5bvNEnbXULUdLXqUoS0&#10;wIqFD3AdJ7FwPGbsNi1fv2O32y1wQ+RgeTLj5zdvnhc3+8GwnUKvwda8mOScKSuh0bar+fdv6zcl&#10;Zz4I2wgDVtX8oDy/Wb5+tRhdpabQg2kUMgKxvhpdzfsQXJVlXvZqEH4CTllKtoCDCBRilzUoRkIf&#10;TDbN8+tsBGwcglTe09+7Y5IvE37bKhm+tK1XgZmaE7eQVkzrJq7ZciGqDoXrtTzREP/AYhDa0qVn&#10;qDsRBNui/gtq0BLBQxsmEoYM2lZLlXqgbor8j24ee+FU6oXE8e4sk/9/sPLz7gGZbmo+LzizYqAZ&#10;fSXVhO2MYkUSaHS+orpH94CxRe/uQf7wzMKqpzJ1iwhjr0RDtIooaPbbgRh4Oso24ydoCF5sAySt&#10;9i0OEZBUYPs0ksN5JGofmKSf0/y6LGc0OUm52XRWXiVKmaieTzv04YOCgcVNzZHIJ3Sxu/chshHV&#10;c0m8zMJaG5PGbiwbCbQs8jyd8GB0E7OpS+w2K4NsJ8g563VOX+qN+r8sG3Qg/xo91LyMNSdHRTne&#10;2yZdE4Q2xz1RMfakT5QkutRXG2gOJA/C0Zz0mGjTA/7ibCRj1tz/3ApUnJmPliR+V8zn0ckpmF+9&#10;nVKAl5nNZUZYSVA1D5wdt6twdP/Woe56uqlIvVu4pbG0Oin2wupElsyXhDw9lOjuyzhVvTzn5RMA&#10;AAD//wMAUEsDBBQABgAIAAAAIQBOcQJ73QAAAAsBAAAPAAAAZHJzL2Rvd25yZXYueG1sTI9BS8NA&#10;EIXvgv9hGcGb3biUtKbZFBVUpKdWweskmSbB7GzIbtr47x1P9vYe8/HmvXw7u16daAydZwv3iwQU&#10;ceXrjhsLnx8vd2tQISLX2HsmCz8UYFtcX+WY1f7MezodYqMkhEOGFtoYh0zrULXkMCz8QCy3ox8d&#10;RrFjo+sRzxLuem2SJNUOO5YPLQ703FL1fZichbLST/Pr2/DwbvbTjnZfGMsJrb29mR83oCLN8R+G&#10;v/pSHQrpVPqJ66B68UtjBBWxSkUIsUzXsq60YMzKgC5yfbmh+AUAAP//AwBQSwECLQAUAAYACAAA&#10;ACEAtoM4kv4AAADhAQAAEwAAAAAAAAAAAAAAAAAAAAAAW0NvbnRlbnRfVHlwZXNdLnhtbFBLAQIt&#10;ABQABgAIAAAAIQA4/SH/1gAAAJQBAAALAAAAAAAAAAAAAAAAAC8BAABfcmVscy8ucmVsc1BLAQIt&#10;ABQABgAIAAAAIQBmRtr3IAIAABYEAAAOAAAAAAAAAAAAAAAAAC4CAABkcnMvZTJvRG9jLnhtbFBL&#10;AQItABQABgAIAAAAIQBOcQJ73QAAAAsBAAAPAAAAAAAAAAAAAAAAAHoEAABkcnMvZG93bnJldi54&#10;bWxQSwUGAAAAAAQABADzAAAAhAUAAAAA&#10;" filled="f" strokecolor="red" strokeweight="3pt"/>
            </w:pict>
          </mc:Fallback>
        </mc:AlternateContent>
      </w:r>
      <w:r w:rsidR="0005513A" w:rsidRPr="00D70299">
        <w:rPr>
          <w:noProof/>
          <w:sz w:val="24"/>
          <w:szCs w:val="24"/>
        </w:rPr>
        <w:drawing>
          <wp:inline distT="0" distB="0" distL="0" distR="0" wp14:anchorId="2E736DA4" wp14:editId="0F7297D9">
            <wp:extent cx="4095520" cy="5455920"/>
            <wp:effectExtent l="0" t="0" r="635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0164" cy="546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76B82" w14:textId="26F0FCB1" w:rsidR="00E37082" w:rsidRPr="00D70299" w:rsidRDefault="000C42AC" w:rsidP="003A52B7">
      <w:pPr>
        <w:jc w:val="center"/>
        <w:rPr>
          <w:sz w:val="24"/>
          <w:szCs w:val="24"/>
        </w:rPr>
      </w:pPr>
      <w:r w:rsidRPr="002C1C5B">
        <w:rPr>
          <w:sz w:val="24"/>
          <w:szCs w:val="24"/>
        </w:rPr>
        <w:object w:dxaOrig="1540" w:dyaOrig="997" w14:anchorId="2B512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6" o:title=""/>
          </v:shape>
          <o:OLEObject Type="Embed" ProgID="Package" ShapeID="_x0000_i1025" DrawAspect="Icon" ObjectID="_1764750654" r:id="rId17"/>
        </w:object>
      </w:r>
      <w:r w:rsidR="00E37082" w:rsidRPr="00D70299">
        <w:rPr>
          <w:sz w:val="24"/>
          <w:szCs w:val="24"/>
        </w:rPr>
        <w:br w:type="page"/>
      </w:r>
    </w:p>
    <w:p w14:paraId="5C7F0DD8" w14:textId="34F64E55" w:rsidR="00C951C8" w:rsidRPr="00D70299" w:rsidRDefault="00920DA7" w:rsidP="00A167BA">
      <w:pPr>
        <w:pStyle w:val="Heading2"/>
        <w:numPr>
          <w:ilvl w:val="1"/>
          <w:numId w:val="9"/>
        </w:numPr>
        <w:rPr>
          <w:lang w:val="sk-SK"/>
        </w:rPr>
      </w:pPr>
      <w:bookmarkStart w:id="9" w:name="_Toc70500498"/>
      <w:r w:rsidRPr="00D70299">
        <w:rPr>
          <w:lang w:val="sk-SK"/>
        </w:rPr>
        <w:lastRenderedPageBreak/>
        <w:t xml:space="preserve">Zrýchlená SEPA platba </w:t>
      </w:r>
      <w:r w:rsidR="000F59DF" w:rsidRPr="00D70299">
        <w:rPr>
          <w:lang w:val="sk-SK"/>
        </w:rPr>
        <w:t>-</w:t>
      </w:r>
      <w:r w:rsidRPr="00D70299">
        <w:rPr>
          <w:lang w:val="sk-SK"/>
        </w:rPr>
        <w:t xml:space="preserve"> 1. Spôsob</w:t>
      </w:r>
      <w:bookmarkEnd w:id="9"/>
    </w:p>
    <w:p w14:paraId="627FFA18" w14:textId="178D0229" w:rsidR="00920DA7" w:rsidRPr="00D70299" w:rsidRDefault="00920DA7" w:rsidP="00920D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0299">
        <w:rPr>
          <w:sz w:val="24"/>
          <w:szCs w:val="24"/>
        </w:rPr>
        <w:t xml:space="preserve">Zadáva sa v module </w:t>
      </w:r>
      <w:r w:rsidRPr="00D70299">
        <w:rPr>
          <w:b/>
          <w:bCs/>
          <w:sz w:val="24"/>
          <w:szCs w:val="24"/>
        </w:rPr>
        <w:t>SEPA platby</w:t>
      </w:r>
    </w:p>
    <w:p w14:paraId="62AA46A8" w14:textId="618F3E42" w:rsidR="00920DA7" w:rsidRPr="00D70299" w:rsidRDefault="00920DA7" w:rsidP="00920DA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70299">
        <w:rPr>
          <w:sz w:val="24"/>
          <w:szCs w:val="24"/>
        </w:rPr>
        <w:t xml:space="preserve">Ak chcete zadať </w:t>
      </w:r>
      <w:r w:rsidRPr="00D70299">
        <w:rPr>
          <w:b/>
          <w:sz w:val="24"/>
          <w:szCs w:val="24"/>
        </w:rPr>
        <w:t>zrýchlenú SEPA platbu</w:t>
      </w:r>
      <w:r w:rsidRPr="00D70299">
        <w:rPr>
          <w:sz w:val="24"/>
          <w:szCs w:val="24"/>
        </w:rPr>
        <w:t>, na začiatok poľa „</w:t>
      </w:r>
      <w:r w:rsidR="00263B50" w:rsidRPr="00D70299">
        <w:rPr>
          <w:b/>
          <w:bCs/>
          <w:sz w:val="24"/>
          <w:szCs w:val="24"/>
        </w:rPr>
        <w:t>Účel platby</w:t>
      </w:r>
      <w:r w:rsidRPr="00D70299">
        <w:rPr>
          <w:sz w:val="24"/>
          <w:szCs w:val="24"/>
        </w:rPr>
        <w:t>“ je nutné napísať kľúčové slovo „</w:t>
      </w:r>
      <w:r w:rsidRPr="00D70299">
        <w:rPr>
          <w:b/>
          <w:bCs/>
          <w:sz w:val="24"/>
          <w:szCs w:val="24"/>
        </w:rPr>
        <w:t xml:space="preserve">URGP </w:t>
      </w:r>
      <w:r w:rsidRPr="00D70299">
        <w:rPr>
          <w:sz w:val="24"/>
          <w:szCs w:val="24"/>
        </w:rPr>
        <w:t>“ (URGP a medzera), potom môže nasledovať ďalší text</w:t>
      </w:r>
      <w:r w:rsidR="00E142F1">
        <w:rPr>
          <w:sz w:val="24"/>
          <w:szCs w:val="24"/>
        </w:rPr>
        <w:t>.</w:t>
      </w:r>
    </w:p>
    <w:p w14:paraId="39657B77" w14:textId="48891FFD" w:rsidR="00920DA7" w:rsidRPr="00D70299" w:rsidRDefault="00920DA7" w:rsidP="00920DA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70299">
        <w:rPr>
          <w:b/>
          <w:bCs/>
          <w:sz w:val="24"/>
          <w:szCs w:val="24"/>
        </w:rPr>
        <w:t>UPOZORNENIE:</w:t>
      </w:r>
      <w:r w:rsidRPr="00D70299">
        <w:rPr>
          <w:sz w:val="24"/>
          <w:szCs w:val="24"/>
        </w:rPr>
        <w:t xml:space="preserve"> </w:t>
      </w:r>
      <w:r w:rsidR="00556AC6" w:rsidRPr="00E16747">
        <w:rPr>
          <w:sz w:val="24"/>
          <w:szCs w:val="24"/>
        </w:rPr>
        <w:t xml:space="preserve">Platba bude spracovaná </w:t>
      </w:r>
      <w:r w:rsidR="00556AC6" w:rsidRPr="00E16747">
        <w:rPr>
          <w:b/>
          <w:sz w:val="24"/>
          <w:szCs w:val="24"/>
        </w:rPr>
        <w:t>ako zrýchlená</w:t>
      </w:r>
      <w:r w:rsidR="00556AC6" w:rsidRPr="00E16747">
        <w:rPr>
          <w:sz w:val="24"/>
          <w:szCs w:val="24"/>
        </w:rPr>
        <w:t>, iba ak ju zadáte do COT (cut off time) podľa aktuálneho</w:t>
      </w:r>
      <w:r w:rsidR="00556AC6">
        <w:rPr>
          <w:sz w:val="24"/>
          <w:szCs w:val="24"/>
        </w:rPr>
        <w:t xml:space="preserve"> dokumentu</w:t>
      </w:r>
      <w:r w:rsidR="00556AC6" w:rsidRPr="00E16747">
        <w:rPr>
          <w:sz w:val="24"/>
          <w:szCs w:val="24"/>
        </w:rPr>
        <w:t xml:space="preserve"> „</w:t>
      </w:r>
      <w:hyperlink r:id="rId18" w:history="1">
        <w:r w:rsidR="00556AC6" w:rsidRPr="00556AC6">
          <w:rPr>
            <w:rStyle w:val="Hyperlink"/>
            <w:sz w:val="24"/>
            <w:szCs w:val="24"/>
          </w:rPr>
          <w:t>Lehoty na vykonávanie platobných operácií</w:t>
        </w:r>
      </w:hyperlink>
      <w:r w:rsidR="00556AC6" w:rsidRPr="00556AC6">
        <w:rPr>
          <w:sz w:val="28"/>
          <w:szCs w:val="28"/>
        </w:rPr>
        <w:t>“</w:t>
      </w:r>
      <w:r w:rsidR="00556AC6" w:rsidRPr="00E16747">
        <w:rPr>
          <w:sz w:val="24"/>
          <w:szCs w:val="24"/>
        </w:rPr>
        <w:t xml:space="preserve">. Platby zadané po COT budú bankou </w:t>
      </w:r>
      <w:r w:rsidR="00556AC6" w:rsidRPr="00E16747">
        <w:rPr>
          <w:b/>
          <w:bCs/>
          <w:sz w:val="24"/>
          <w:szCs w:val="24"/>
        </w:rPr>
        <w:t>zamietnuté.</w:t>
      </w:r>
      <w:r w:rsidR="00556AC6" w:rsidRPr="00E16747">
        <w:rPr>
          <w:sz w:val="24"/>
          <w:szCs w:val="24"/>
        </w:rPr>
        <w:t xml:space="preserve"> Platba je spoplatnená podľa aktuálneho </w:t>
      </w:r>
      <w:hyperlink w:history="1">
        <w:r w:rsidR="007C628B" w:rsidRPr="00422EE0">
          <w:rPr>
            <w:rStyle w:val="Hyperlink"/>
            <w:sz w:val="24"/>
            <w:szCs w:val="24"/>
          </w:rPr>
          <w:t>Sadzobníka poplatkov</w:t>
        </w:r>
      </w:hyperlink>
      <w:r w:rsidRPr="00D70299">
        <w:rPr>
          <w:sz w:val="24"/>
          <w:szCs w:val="24"/>
        </w:rPr>
        <w:t xml:space="preserve">, ktorý je na </w:t>
      </w:r>
      <w:hyperlink r:id="rId19" w:history="1">
        <w:r w:rsidRPr="00D70299">
          <w:rPr>
            <w:rStyle w:val="Hyperlink"/>
            <w:sz w:val="24"/>
            <w:szCs w:val="24"/>
          </w:rPr>
          <w:t>www.csob.sk</w:t>
        </w:r>
      </w:hyperlink>
      <w:r w:rsidR="007C628B">
        <w:rPr>
          <w:rStyle w:val="Hyperlink"/>
          <w:sz w:val="24"/>
          <w:szCs w:val="24"/>
        </w:rPr>
        <w:t>.</w:t>
      </w:r>
    </w:p>
    <w:p w14:paraId="0124B245" w14:textId="7030D743" w:rsidR="00920DA7" w:rsidRPr="00D70299" w:rsidRDefault="000140C0" w:rsidP="00607C03">
      <w:pPr>
        <w:jc w:val="center"/>
        <w:rPr>
          <w:sz w:val="24"/>
          <w:szCs w:val="24"/>
        </w:rPr>
      </w:pPr>
      <w:r w:rsidRPr="00D7029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EE9E1E" wp14:editId="23CD1774">
                <wp:simplePos x="0" y="0"/>
                <wp:positionH relativeFrom="column">
                  <wp:posOffset>1069975</wp:posOffset>
                </wp:positionH>
                <wp:positionV relativeFrom="paragraph">
                  <wp:posOffset>4541520</wp:posOffset>
                </wp:positionV>
                <wp:extent cx="847725" cy="352425"/>
                <wp:effectExtent l="24130" t="26670" r="23495" b="20955"/>
                <wp:wrapNone/>
                <wp:docPr id="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58DEF" id="Rectangle 9" o:spid="_x0000_s1026" style="position:absolute;margin-left:84.25pt;margin-top:357.6pt;width:66.75pt;height:27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z2HQIAABQEAAAOAAAAZHJzL2Uyb0RvYy54bWysU1GP0zAMfkfiP0R5Z+12G9uqdafTjiGk&#10;A04c/IAsTdeINA5Otm78epy0N3bwhuhDZcfOZ/vzl9XtqTXsqNBrsCUfj3LOlJVQabsv+bev2zcL&#10;znwQthIGrCr5WXl+u379atW5Qk2gAVMpZARifdG5kjchuCLLvGxUK/wInLIUrAFbEcjFfVah6Ai9&#10;Ndkkz99mHWDlEKTynk7v+yBfJ/y6VjJ8rmuvAjMlp95C+mP67+I/W69EsUfhGi2HNsQ/dNEKbano&#10;BepeBMEOqP+CarVE8FCHkYQ2g7rWUqUZaJpx/sc0T41wKs1C5Hh3ocn/P1j56fiITFclv1lyZkVL&#10;O/pCrAm7N4otIz+d8wWlPblHjBN69wDyu2cWNg1lqTtE6BolKupqHPOzFxei4+kq23UfoSJ0cQiQ&#10;qDrV2EZAIoGd0kbOl42oU2CSDhfT+Xwy40xS6GY2mZIdK4ji+bJDH94raFk0So7UegIXxwcf+tTn&#10;lFjLwlYbQ+eiMJZ1BLoY53m64cHoKkbTkLjfbQyyoyDdbLc5fUPhF2mtDqReo1vqNOYMeopsvLNV&#10;KhOENr1NXRs70BMZ6ZndQXUmdhB6adJTIqMB/MlZR7Isuf9xEKg4Mx8sMbwcT6dRx8mZzuYTcvA6&#10;sruOCCsJquSBs97chF77B4d631ClcZrdwh1tpdaJsbixvquhWZJe4nx4JlHb137K+v2Y178AAAD/&#10;/wMAUEsDBBQABgAIAAAAIQDPjyA/3gAAAAsBAAAPAAAAZHJzL2Rvd25yZXYueG1sTI/BTsMwEETv&#10;SPyDtUjcqN2gNiXEqQAJEOqpBYnrJlmSiHgdxU4b/p7lVI4z+zQ7k29n16sjjaHzbGG5MKCIK193&#10;3Fj4eH++2YAKEbnG3jNZ+KEA2+LyIses9ife0/EQGyUhHDK00MY4ZFqHqiWHYeEHYrl9+dFhFDk2&#10;uh7xJOGu14kxa+2wY/nQ4kBPLVXfh8lZKCv9OL+8DndvyX7a0e4TYzmhtddX88M9qEhzPMPwV1+q&#10;QyGdSj9xHVQver1ZCWohXa4SUELcmkTWleKkJgVd5Pr/huIXAAD//wMAUEsBAi0AFAAGAAgAAAAh&#10;ALaDOJL+AAAA4QEAABMAAAAAAAAAAAAAAAAAAAAAAFtDb250ZW50X1R5cGVzXS54bWxQSwECLQAU&#10;AAYACAAAACEAOP0h/9YAAACUAQAACwAAAAAAAAAAAAAAAAAvAQAAX3JlbHMvLnJlbHNQSwECLQAU&#10;AAYACAAAACEAVg0M9h0CAAAUBAAADgAAAAAAAAAAAAAAAAAuAgAAZHJzL2Uyb0RvYy54bWxQSwEC&#10;LQAUAAYACAAAACEAz48gP94AAAALAQAADwAAAAAAAAAAAAAAAAB3BAAAZHJzL2Rvd25yZXYueG1s&#10;UEsFBgAAAAAEAAQA8wAAAIIFAAAAAA==&#10;" filled="f" strokecolor="red" strokeweight="3pt"/>
            </w:pict>
          </mc:Fallback>
        </mc:AlternateContent>
      </w:r>
      <w:r w:rsidR="00920DA7" w:rsidRPr="00D70299">
        <w:rPr>
          <w:noProof/>
          <w:sz w:val="24"/>
          <w:szCs w:val="24"/>
        </w:rPr>
        <w:drawing>
          <wp:inline distT="0" distB="0" distL="0" distR="0" wp14:anchorId="37336147" wp14:editId="39CDDDFE">
            <wp:extent cx="4517278" cy="599694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35569" cy="602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D70D" w14:textId="058BE513" w:rsidR="00B45265" w:rsidRPr="00D70299" w:rsidRDefault="004F4E00" w:rsidP="002C1C5B">
      <w:pPr>
        <w:jc w:val="center"/>
        <w:rPr>
          <w:sz w:val="24"/>
          <w:szCs w:val="24"/>
        </w:rPr>
      </w:pPr>
      <w:r w:rsidRPr="002C1C5B">
        <w:rPr>
          <w:sz w:val="24"/>
          <w:szCs w:val="24"/>
        </w:rPr>
        <w:object w:dxaOrig="1540" w:dyaOrig="997" w14:anchorId="1C19A60D">
          <v:shape id="_x0000_i1026" type="#_x0000_t75" style="width:76.5pt;height:49.5pt" o:ole="">
            <v:imagedata r:id="rId21" o:title=""/>
          </v:shape>
          <o:OLEObject Type="Embed" ProgID="Package" ShapeID="_x0000_i1026" DrawAspect="Icon" ObjectID="_1764750655" r:id="rId22"/>
        </w:object>
      </w:r>
      <w:r w:rsidR="00B45265" w:rsidRPr="00D70299">
        <w:rPr>
          <w:sz w:val="24"/>
          <w:szCs w:val="24"/>
        </w:rPr>
        <w:br w:type="page"/>
      </w:r>
    </w:p>
    <w:p w14:paraId="0E7A41B2" w14:textId="7C904EFD" w:rsidR="00920DA7" w:rsidRPr="00D70299" w:rsidRDefault="00920DA7" w:rsidP="00A167BA">
      <w:pPr>
        <w:pStyle w:val="Heading2"/>
        <w:numPr>
          <w:ilvl w:val="1"/>
          <w:numId w:val="9"/>
        </w:numPr>
        <w:rPr>
          <w:lang w:val="sk-SK"/>
        </w:rPr>
      </w:pPr>
      <w:bookmarkStart w:id="10" w:name="_Toc414368543"/>
      <w:bookmarkStart w:id="11" w:name="_Toc414370034"/>
      <w:bookmarkStart w:id="12" w:name="_Toc414370162"/>
      <w:bookmarkStart w:id="13" w:name="_Toc469558377"/>
      <w:bookmarkStart w:id="14" w:name="_Toc70500499"/>
      <w:r w:rsidRPr="00D70299">
        <w:rPr>
          <w:lang w:val="sk-SK"/>
        </w:rPr>
        <w:lastRenderedPageBreak/>
        <w:t>Zrýchlená SEPA platba</w:t>
      </w:r>
      <w:r w:rsidR="000F59DF" w:rsidRPr="00D70299">
        <w:rPr>
          <w:lang w:val="sk-SK"/>
        </w:rPr>
        <w:t xml:space="preserve"> </w:t>
      </w:r>
      <w:r w:rsidRPr="00D70299">
        <w:rPr>
          <w:lang w:val="sk-SK"/>
        </w:rPr>
        <w:t>- 2. Spôsob</w:t>
      </w:r>
      <w:bookmarkEnd w:id="10"/>
      <w:bookmarkEnd w:id="11"/>
      <w:bookmarkEnd w:id="12"/>
      <w:bookmarkEnd w:id="13"/>
      <w:bookmarkEnd w:id="14"/>
    </w:p>
    <w:p w14:paraId="0336FDBE" w14:textId="1E73E0E9" w:rsidR="00920DA7" w:rsidRPr="00D70299" w:rsidRDefault="00920DA7" w:rsidP="00920D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70299">
        <w:rPr>
          <w:sz w:val="24"/>
          <w:szCs w:val="24"/>
        </w:rPr>
        <w:t xml:space="preserve">Zadáva sa v module </w:t>
      </w:r>
      <w:r w:rsidRPr="00D70299">
        <w:rPr>
          <w:b/>
          <w:bCs/>
          <w:sz w:val="24"/>
          <w:szCs w:val="24"/>
        </w:rPr>
        <w:t>SEPA Platby</w:t>
      </w:r>
    </w:p>
    <w:p w14:paraId="6FB11EB6" w14:textId="27C68684" w:rsidR="00920DA7" w:rsidRPr="00D70299" w:rsidRDefault="00920DA7" w:rsidP="00920D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70299">
        <w:rPr>
          <w:sz w:val="24"/>
          <w:szCs w:val="24"/>
        </w:rPr>
        <w:t>V rozbaľovacom menu „</w:t>
      </w:r>
      <w:r w:rsidRPr="00D70299">
        <w:rPr>
          <w:b/>
          <w:bCs/>
          <w:sz w:val="24"/>
          <w:szCs w:val="24"/>
        </w:rPr>
        <w:t>typ platby</w:t>
      </w:r>
      <w:r w:rsidRPr="00D70299">
        <w:rPr>
          <w:sz w:val="24"/>
          <w:szCs w:val="24"/>
        </w:rPr>
        <w:t>“ vyberte možnosť „</w:t>
      </w:r>
      <w:r w:rsidRPr="00D70299">
        <w:rPr>
          <w:b/>
          <w:bCs/>
          <w:sz w:val="24"/>
          <w:szCs w:val="24"/>
        </w:rPr>
        <w:t>Urgentný prevod</w:t>
      </w:r>
      <w:r w:rsidRPr="00D70299">
        <w:rPr>
          <w:sz w:val="24"/>
          <w:szCs w:val="24"/>
        </w:rPr>
        <w:t>“</w:t>
      </w:r>
    </w:p>
    <w:p w14:paraId="78F43144" w14:textId="71A37B85" w:rsidR="00920DA7" w:rsidRPr="00D70299" w:rsidRDefault="00920DA7" w:rsidP="00920DA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70299">
        <w:rPr>
          <w:sz w:val="24"/>
          <w:szCs w:val="24"/>
        </w:rPr>
        <w:t>Táto platba bude spracovaná ako zrýchlená, ak v poli „</w:t>
      </w:r>
      <w:r w:rsidRPr="00D70299">
        <w:rPr>
          <w:b/>
          <w:bCs/>
          <w:sz w:val="24"/>
          <w:szCs w:val="24"/>
        </w:rPr>
        <w:t>Účel platby</w:t>
      </w:r>
      <w:r w:rsidRPr="00D70299">
        <w:rPr>
          <w:sz w:val="24"/>
          <w:szCs w:val="24"/>
        </w:rPr>
        <w:t>“ bude ľubovoľný text</w:t>
      </w:r>
    </w:p>
    <w:p w14:paraId="2F0BA86A" w14:textId="60187253" w:rsidR="00920DA7" w:rsidRPr="00D70299" w:rsidRDefault="00920DA7" w:rsidP="00716AE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70299">
        <w:rPr>
          <w:b/>
          <w:bCs/>
          <w:sz w:val="24"/>
          <w:szCs w:val="24"/>
        </w:rPr>
        <w:t>UPOZORNENIE</w:t>
      </w:r>
      <w:r w:rsidRPr="00D70299">
        <w:rPr>
          <w:sz w:val="24"/>
          <w:szCs w:val="24"/>
        </w:rPr>
        <w:t>:</w:t>
      </w:r>
      <w:r w:rsidR="00F35F34" w:rsidRPr="00F35F34">
        <w:rPr>
          <w:sz w:val="24"/>
          <w:szCs w:val="24"/>
        </w:rPr>
        <w:t xml:space="preserve"> </w:t>
      </w:r>
      <w:r w:rsidR="00F35F34" w:rsidRPr="00E16747">
        <w:rPr>
          <w:sz w:val="24"/>
          <w:szCs w:val="24"/>
        </w:rPr>
        <w:t>Platba bude spracovaná ako zrýchlená, iba ak ju zadáte do COT (cut off time) podľa aktuálneho</w:t>
      </w:r>
      <w:r w:rsidR="00F35F34">
        <w:rPr>
          <w:sz w:val="24"/>
          <w:szCs w:val="24"/>
        </w:rPr>
        <w:t xml:space="preserve"> dokumentu</w:t>
      </w:r>
      <w:r w:rsidR="00F35F34" w:rsidRPr="00E16747">
        <w:rPr>
          <w:sz w:val="24"/>
          <w:szCs w:val="24"/>
        </w:rPr>
        <w:t xml:space="preserve"> „</w:t>
      </w:r>
      <w:hyperlink r:id="rId23" w:history="1">
        <w:r w:rsidR="00F35F34" w:rsidRPr="00F35F34">
          <w:rPr>
            <w:rStyle w:val="Hyperlink"/>
            <w:sz w:val="24"/>
            <w:szCs w:val="24"/>
          </w:rPr>
          <w:t>Lehoty na vykonávanie platobných operácií</w:t>
        </w:r>
      </w:hyperlink>
      <w:r w:rsidR="00F35F34" w:rsidRPr="00E16747">
        <w:rPr>
          <w:sz w:val="24"/>
          <w:szCs w:val="24"/>
        </w:rPr>
        <w:t xml:space="preserve">“. Platby zadané po COT budú bankou zamietnuté. Platba je spoplatnená podľa aktuálneho </w:t>
      </w:r>
      <w:hyperlink w:history="1">
        <w:r w:rsidR="00285496" w:rsidRPr="00422EE0">
          <w:rPr>
            <w:rStyle w:val="Hyperlink"/>
            <w:sz w:val="24"/>
            <w:szCs w:val="24"/>
          </w:rPr>
          <w:t>Sadzobníka poplatkov</w:t>
        </w:r>
      </w:hyperlink>
      <w:r w:rsidRPr="00D70299">
        <w:rPr>
          <w:sz w:val="24"/>
          <w:szCs w:val="24"/>
        </w:rPr>
        <w:t xml:space="preserve">, ktorý je na </w:t>
      </w:r>
      <w:hyperlink r:id="rId24" w:history="1">
        <w:r w:rsidRPr="00D70299">
          <w:rPr>
            <w:rStyle w:val="Hyperlink"/>
            <w:sz w:val="24"/>
            <w:szCs w:val="24"/>
          </w:rPr>
          <w:t>www.csob.sk</w:t>
        </w:r>
      </w:hyperlink>
      <w:r w:rsidRPr="00D70299">
        <w:rPr>
          <w:sz w:val="24"/>
          <w:szCs w:val="24"/>
        </w:rPr>
        <w:t>.</w:t>
      </w:r>
    </w:p>
    <w:p w14:paraId="407289BF" w14:textId="4C1E9301" w:rsidR="00D93FF2" w:rsidRDefault="000140C0" w:rsidP="00607C03">
      <w:pPr>
        <w:ind w:left="360"/>
        <w:jc w:val="center"/>
        <w:rPr>
          <w:sz w:val="24"/>
          <w:szCs w:val="24"/>
        </w:rPr>
      </w:pPr>
      <w:r w:rsidRPr="00D7029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4EE9E1E" wp14:editId="0E3CEC5B">
                <wp:simplePos x="0" y="0"/>
                <wp:positionH relativeFrom="column">
                  <wp:posOffset>3886151</wp:posOffset>
                </wp:positionH>
                <wp:positionV relativeFrom="paragraph">
                  <wp:posOffset>539213</wp:posOffset>
                </wp:positionV>
                <wp:extent cx="1371600" cy="266700"/>
                <wp:effectExtent l="24130" t="24130" r="23495" b="23495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9DA6D" id="Rectangle 8" o:spid="_x0000_s1026" style="position:absolute;margin-left:306pt;margin-top:42.45pt;width:108pt;height:2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fEHAIAABUEAAAOAAAAZHJzL2Uyb0RvYy54bWysU1GP0zAMfkfiP0R5Z213YxvVutNpxxDS&#10;AScOfkCWpmtEGgcnWzd+PU7aGwPeEH2o7Nj5bH/+sro9dYYdFXoNtuLFJOdMWQm1tvuKf/2yfbXk&#10;zAdha2HAqoqflee365cvVr0r1RRaMLVCRiDWl72reBuCK7PMy1Z1wk/AKUvBBrATgVzcZzWKntA7&#10;k03zfJ71gLVDkMp7Or0fgnyd8JtGyfCpabwKzFScegvpj+m/i/9svRLlHoVrtRzbEP/QRSe0paIX&#10;qHsRBDug/guq0xLBQxMmEroMmkZLlWagaYr8j2meWuFUmoXI8e5Ck/9/sPLj8RGZrit+Q5uyoqMd&#10;fSbWhN0bxZaRn975ktKe3CPGCb17APnNMwublrLUHSL0rRI1dVXE/Oy3C9HxdJXt+g9QE7o4BEhU&#10;nRrsIiCRwE5pI+fLRtQpMEmHxc2imOe0OEmx6Xy+IDuWEOXzbYc+vFPQsWhUHKn3hC6ODz4Mqc8p&#10;sZiFrTaGzkVpLOvj2AVhpsHA6DpGk4P73cYgOwoSznab0zcW9tdpnQ4kX6O7ii9jziioSMdbW6cy&#10;QWgz2NS1sSM/kZKB2h3UZ6IHYdAmvSUyWsAfnPWky4r77weBijPz3hLFb4rZLAo5ObPXiyk5eB3Z&#10;XUeElQRV8cDZYG7CIP6DQ71vqVKRZrdwR2tpdGIsrmzoamyWtJc4H99JFPe1n7J+veb1TwAAAP//&#10;AwBQSwMEFAAGAAgAAAAhACW2hbbdAAAACgEAAA8AAABkcnMvZG93bnJldi54bWxMj8FKxEAMhu+C&#10;7zBE8OZOt0hpa6eLCiqyp10Fr2kntsVOpnSmu/XtjSc9Jvn48/3VbnWjOtEcBs8GtpsEFHHr7cCd&#10;gfe3p5scVIjIFkfPZOCbAuzqy4sKS+vPfKDTMXZKQjiUaKCPcSq1Dm1PDsPGT8Ry+/Szwyjj3Gk7&#10;41nC3ajTJMm0w4HlQ48TPfbUfh0XZ6Bp9cP6/DIVr+lh2dP+A2OzoDHXV+v9HahIa/yD4Vdf1KEW&#10;p8YvbIMaDWTbVLpEA/ltAUqAPM1l0QiZZgXoutL/K9Q/AAAA//8DAFBLAQItABQABgAIAAAAIQC2&#10;gziS/gAAAOEBAAATAAAAAAAAAAAAAAAAAAAAAABbQ29udGVudF9UeXBlc10ueG1sUEsBAi0AFAAG&#10;AAgAAAAhADj9If/WAAAAlAEAAAsAAAAAAAAAAAAAAAAALwEAAF9yZWxzLy5yZWxzUEsBAi0AFAAG&#10;AAgAAAAhAOl4R8QcAgAAFQQAAA4AAAAAAAAAAAAAAAAALgIAAGRycy9lMm9Eb2MueG1sUEsBAi0A&#10;FAAGAAgAAAAhACW2hbbdAAAACgEAAA8AAAAAAAAAAAAAAAAAdgQAAGRycy9kb3ducmV2LnhtbFBL&#10;BQYAAAAABAAEAPMAAACABQAAAAA=&#10;" filled="f" strokecolor="red" strokeweight="3pt"/>
            </w:pict>
          </mc:Fallback>
        </mc:AlternateContent>
      </w:r>
      <w:r w:rsidR="00920DA7" w:rsidRPr="00D70299">
        <w:rPr>
          <w:noProof/>
          <w:sz w:val="24"/>
          <w:szCs w:val="24"/>
        </w:rPr>
        <w:drawing>
          <wp:inline distT="0" distB="0" distL="0" distR="0" wp14:anchorId="3DF9CBD4" wp14:editId="1C2671E3">
            <wp:extent cx="4148413" cy="5480539"/>
            <wp:effectExtent l="0" t="0" r="5080" b="635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73460" cy="551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53B99" w14:textId="78C694A8" w:rsidR="00D93FF2" w:rsidRPr="00D70299" w:rsidRDefault="004F4E00" w:rsidP="003676FD">
      <w:pPr>
        <w:jc w:val="center"/>
        <w:rPr>
          <w:sz w:val="24"/>
          <w:szCs w:val="24"/>
        </w:rPr>
      </w:pPr>
      <w:r w:rsidRPr="002C1C5B">
        <w:rPr>
          <w:sz w:val="24"/>
          <w:szCs w:val="24"/>
        </w:rPr>
        <w:object w:dxaOrig="1540" w:dyaOrig="997" w14:anchorId="41E2B38A">
          <v:shape id="_x0000_i1027" type="#_x0000_t75" style="width:76.5pt;height:49.5pt" o:ole="">
            <v:imagedata r:id="rId26" o:title=""/>
          </v:shape>
          <o:OLEObject Type="Embed" ProgID="Package" ShapeID="_x0000_i1027" DrawAspect="Icon" ObjectID="_1764750656" r:id="rId27"/>
        </w:object>
      </w:r>
      <w:r w:rsidR="00D93FF2" w:rsidRPr="00D70299">
        <w:rPr>
          <w:sz w:val="24"/>
          <w:szCs w:val="24"/>
        </w:rPr>
        <w:br w:type="page"/>
      </w:r>
    </w:p>
    <w:p w14:paraId="48D17E52" w14:textId="0E308928" w:rsidR="00920DA7" w:rsidRPr="00D70299" w:rsidRDefault="00A167BA" w:rsidP="00A167BA">
      <w:pPr>
        <w:pStyle w:val="Heading2"/>
        <w:numPr>
          <w:ilvl w:val="1"/>
          <w:numId w:val="9"/>
        </w:numPr>
        <w:rPr>
          <w:lang w:val="sk-SK"/>
        </w:rPr>
      </w:pPr>
      <w:bookmarkStart w:id="15" w:name="_Toc70500500"/>
      <w:r w:rsidRPr="00D70299">
        <w:rPr>
          <w:lang w:val="sk-SK"/>
        </w:rPr>
        <w:lastRenderedPageBreak/>
        <w:t>SEPA Inkaso</w:t>
      </w:r>
      <w:bookmarkEnd w:id="15"/>
    </w:p>
    <w:p w14:paraId="70F1748F" w14:textId="5FEF4BC9" w:rsidR="00A167BA" w:rsidRPr="00D70299" w:rsidRDefault="00A167BA" w:rsidP="00A167B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70299">
        <w:rPr>
          <w:sz w:val="24"/>
          <w:szCs w:val="24"/>
        </w:rPr>
        <w:t>Zadáva sa v module SEPA Platby</w:t>
      </w:r>
    </w:p>
    <w:p w14:paraId="7A3B4425" w14:textId="0142C952" w:rsidR="00A167BA" w:rsidRPr="00D70299" w:rsidRDefault="00A167BA" w:rsidP="00716AE3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D70299">
        <w:rPr>
          <w:sz w:val="24"/>
          <w:szCs w:val="24"/>
        </w:rPr>
        <w:t>Po zadaní všetkých polí v záložke „</w:t>
      </w:r>
      <w:r w:rsidR="00D81739" w:rsidRPr="00D70299">
        <w:rPr>
          <w:b/>
          <w:bCs/>
          <w:sz w:val="24"/>
          <w:szCs w:val="24"/>
        </w:rPr>
        <w:t>Základné</w:t>
      </w:r>
      <w:r w:rsidR="00D81739" w:rsidRPr="00D70299">
        <w:rPr>
          <w:sz w:val="24"/>
          <w:szCs w:val="24"/>
        </w:rPr>
        <w:t xml:space="preserve"> </w:t>
      </w:r>
      <w:r w:rsidR="00D81739" w:rsidRPr="00D70299">
        <w:rPr>
          <w:b/>
          <w:bCs/>
          <w:sz w:val="24"/>
          <w:szCs w:val="24"/>
        </w:rPr>
        <w:t>údaje</w:t>
      </w:r>
      <w:r w:rsidRPr="00D70299">
        <w:rPr>
          <w:sz w:val="24"/>
          <w:szCs w:val="24"/>
        </w:rPr>
        <w:t>“ kliknite na záložku „</w:t>
      </w:r>
      <w:r w:rsidRPr="00D70299">
        <w:rPr>
          <w:b/>
          <w:bCs/>
          <w:sz w:val="24"/>
          <w:szCs w:val="24"/>
        </w:rPr>
        <w:t>Inkaso</w:t>
      </w:r>
      <w:r w:rsidRPr="00D70299">
        <w:rPr>
          <w:sz w:val="24"/>
          <w:szCs w:val="24"/>
        </w:rPr>
        <w:t>“, kde je potrebné vyplniť všetky povinné náležitosti inkasa – kód a dátum podpisu mandátu a frekvenciu opakovania</w:t>
      </w:r>
    </w:p>
    <w:p w14:paraId="73D427B9" w14:textId="019143E1" w:rsidR="00A167BA" w:rsidRPr="00D70299" w:rsidRDefault="000140C0" w:rsidP="00607C03">
      <w:pPr>
        <w:jc w:val="center"/>
        <w:rPr>
          <w:sz w:val="24"/>
          <w:szCs w:val="24"/>
        </w:rPr>
      </w:pPr>
      <w:r w:rsidRPr="00D702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EE9E1E" wp14:editId="5AC3B9CA">
                <wp:simplePos x="0" y="0"/>
                <wp:positionH relativeFrom="column">
                  <wp:posOffset>596900</wp:posOffset>
                </wp:positionH>
                <wp:positionV relativeFrom="paragraph">
                  <wp:posOffset>324485</wp:posOffset>
                </wp:positionV>
                <wp:extent cx="1117600" cy="310515"/>
                <wp:effectExtent l="19050" t="19050" r="25400" b="13335"/>
                <wp:wrapNone/>
                <wp:docPr id="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3105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90F3D" id="Rectangle 15" o:spid="_x0000_s1026" style="position:absolute;margin-left:47pt;margin-top:25.55pt;width:88pt;height:2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v5HwIAABYEAAAOAAAAZHJzL2Uyb0RvYy54bWysU8GO0zAQvSPxD5bvNEm33S1R09WqSxHS&#10;AisWPsB1nMTC8Zix27R8/Y6dbilwQ+RgeTLj5zdvnpe3h96wvUKvwVa8mOScKSuh1rat+LevmzcL&#10;znwQthYGrKr4UXl+u3r9ajm4Uk2hA1MrZARifTm4inchuDLLvOxUL/wEnLKUbAB7ESjENqtRDITe&#10;m2ya59fZAFg7BKm8p7/3Y5KvEn7TKBk+N41XgZmKE7eQVkzrNq7ZainKFoXrtDzREP/Aohfa0qVn&#10;qHsRBNuh/guq1xLBQxMmEvoMmkZLlXqgbor8j26eOuFU6oXE8e4sk/9/sPLT/hGZrit+dcOZFT3N&#10;6AupJmxrFCvmUaDB+ZLqntwjxha9ewD53TML647K1B0iDJ0SNdEqYn3224EYeDrKtsNHqAle7AIk&#10;rQ4N9hGQVGCHNJLjeSTqEJikn0VR3FznNDlJuasin4+UMlG+nHbow3sFPYubiiORT+hi/+BDZCPK&#10;l5J4mYWNNiaN3Vg2EOiiIPzUGBhdx2wKsN2uDbK9IOdsNjl9qTfq/7Ks14H8a3Rf8UWsOTkqyvHO&#10;1umaILQZ90TF2JM+UZJR2i3UR5IHYTQnPSbadIA/ORvImBX3P3YCFWfmgyWJ3xazWXRyCmbzmykF&#10;eJnZXmaElQRV8cDZuF2H0f07h7rt6KYi9W7hjsbS6KRYHNnI6kSWzJeEPD2U6O7LOFX9es6rZwAA&#10;AP//AwBQSwMEFAAGAAgAAAAhAIQXHsvcAAAACQEAAA8AAABkcnMvZG93bnJldi54bWxMj81OxDAM&#10;hO9IvENkJG5s0oq/LU1XgAQI7WkXJK5uY9qKxqmadLe8PeYEN9szGn9TbhY/qANNsQ9sIVsZUMRN&#10;cD23Ft7fni5uQcWE7HAITBa+KcKmOj0psXDhyDs67FOrJIRjgRa6lMZC69h05DGuwkgs2meYPCZZ&#10;p1a7CY8S7gedG3OtPfYsHzoc6bGj5ms/ewt1ox+W55dx/Zrv5i1tPzDVM1p7frbc34FKtKQ/M/zi&#10;CzpUwlSHmV1Ug4X1pVRJFq6yDJTo+Y2RQy1GI4OuSv2/QfUDAAD//wMAUEsBAi0AFAAGAAgAAAAh&#10;ALaDOJL+AAAA4QEAABMAAAAAAAAAAAAAAAAAAAAAAFtDb250ZW50X1R5cGVzXS54bWxQSwECLQAU&#10;AAYACAAAACEAOP0h/9YAAACUAQAACwAAAAAAAAAAAAAAAAAvAQAAX3JlbHMvLnJlbHNQSwECLQAU&#10;AAYACAAAACEA6bFb+R8CAAAWBAAADgAAAAAAAAAAAAAAAAAuAgAAZHJzL2Uyb0RvYy54bWxQSwEC&#10;LQAUAAYACAAAACEAhBcey9wAAAAJAQAADwAAAAAAAAAAAAAAAAB5BAAAZHJzL2Rvd25yZXYueG1s&#10;UEsFBgAAAAAEAAQA8wAAAIIFAAAAAA==&#10;" filled="f" strokecolor="red" strokeweight="3pt"/>
            </w:pict>
          </mc:Fallback>
        </mc:AlternateContent>
      </w:r>
      <w:r w:rsidR="00A167BA" w:rsidRPr="00D70299">
        <w:rPr>
          <w:noProof/>
          <w:sz w:val="24"/>
          <w:szCs w:val="24"/>
        </w:rPr>
        <w:drawing>
          <wp:inline distT="0" distB="0" distL="0" distR="0" wp14:anchorId="19080EFF" wp14:editId="03E4FE8F">
            <wp:extent cx="4717996" cy="6238875"/>
            <wp:effectExtent l="0" t="0" r="698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21718" cy="624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B906B" w14:textId="1182CC68" w:rsidR="003A52B7" w:rsidRDefault="00166CC0" w:rsidP="00607C03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D5BEDE" wp14:editId="310778EF">
            <wp:extent cx="4155034" cy="362062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75706" cy="363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0E23E" w14:textId="77777777" w:rsidR="003676FD" w:rsidRDefault="004F4E00" w:rsidP="003676FD">
      <w:pPr>
        <w:jc w:val="center"/>
        <w:rPr>
          <w:sz w:val="24"/>
          <w:szCs w:val="24"/>
        </w:rPr>
      </w:pPr>
      <w:r w:rsidRPr="003676FD">
        <w:rPr>
          <w:sz w:val="24"/>
          <w:szCs w:val="24"/>
        </w:rPr>
        <w:object w:dxaOrig="1540" w:dyaOrig="997" w14:anchorId="0DD7706D">
          <v:shape id="_x0000_i1028" type="#_x0000_t75" style="width:76.5pt;height:49.5pt" o:ole="">
            <v:imagedata r:id="rId30" o:title=""/>
          </v:shape>
          <o:OLEObject Type="Embed" ProgID="Package" ShapeID="_x0000_i1028" DrawAspect="Icon" ObjectID="_1764750657" r:id="rId31"/>
        </w:object>
      </w:r>
    </w:p>
    <w:p w14:paraId="2310F1E6" w14:textId="6F926C47" w:rsidR="00F36C06" w:rsidRPr="00D70299" w:rsidRDefault="003A52B7" w:rsidP="003676FD">
      <w:pPr>
        <w:jc w:val="center"/>
        <w:rPr>
          <w:b/>
          <w:bCs/>
          <w:sz w:val="24"/>
          <w:szCs w:val="24"/>
        </w:rPr>
      </w:pPr>
      <w:r w:rsidRPr="00D70299">
        <w:rPr>
          <w:sz w:val="24"/>
          <w:szCs w:val="24"/>
        </w:rPr>
        <w:t xml:space="preserve">Mandáty viete spravovať v MC4 v module </w:t>
      </w:r>
      <w:r w:rsidRPr="00D70299">
        <w:rPr>
          <w:b/>
          <w:bCs/>
          <w:sz w:val="24"/>
          <w:szCs w:val="24"/>
        </w:rPr>
        <w:t>SEPA platby</w:t>
      </w:r>
      <w:r w:rsidRPr="00D70299">
        <w:rPr>
          <w:sz w:val="24"/>
          <w:szCs w:val="24"/>
        </w:rPr>
        <w:t xml:space="preserve"> v časti </w:t>
      </w:r>
      <w:r w:rsidRPr="00D70299">
        <w:rPr>
          <w:b/>
          <w:bCs/>
          <w:sz w:val="24"/>
          <w:szCs w:val="24"/>
        </w:rPr>
        <w:t>Pomocné databáz</w:t>
      </w:r>
      <w:r w:rsidR="00F36C06" w:rsidRPr="00D70299">
        <w:rPr>
          <w:b/>
          <w:bCs/>
          <w:sz w:val="24"/>
          <w:szCs w:val="24"/>
        </w:rPr>
        <w:t>y - Mandáty</w:t>
      </w:r>
    </w:p>
    <w:p w14:paraId="35E8E4DA" w14:textId="1D093ADC" w:rsidR="000F59DF" w:rsidRPr="00D70299" w:rsidRDefault="00E62D0A" w:rsidP="00A06732">
      <w:pPr>
        <w:jc w:val="center"/>
        <w:rPr>
          <w:sz w:val="24"/>
          <w:szCs w:val="24"/>
        </w:rPr>
      </w:pPr>
      <w:r w:rsidRPr="00D70299">
        <w:rPr>
          <w:noProof/>
          <w:sz w:val="24"/>
          <w:szCs w:val="24"/>
        </w:rPr>
        <w:drawing>
          <wp:inline distT="0" distB="0" distL="0" distR="0" wp14:anchorId="3A2C1873" wp14:editId="5777788B">
            <wp:extent cx="3215640" cy="3301392"/>
            <wp:effectExtent l="0" t="0" r="381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66577" cy="335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D79" w:rsidRPr="00D70299">
        <w:rPr>
          <w:sz w:val="24"/>
          <w:szCs w:val="24"/>
        </w:rPr>
        <w:br w:type="page"/>
      </w:r>
    </w:p>
    <w:p w14:paraId="18824E1D" w14:textId="27BE4646" w:rsidR="000F59DF" w:rsidRPr="00D70299" w:rsidRDefault="000F59DF" w:rsidP="000F59DF">
      <w:pPr>
        <w:pStyle w:val="Heading1"/>
        <w:numPr>
          <w:ilvl w:val="0"/>
          <w:numId w:val="9"/>
        </w:numPr>
      </w:pPr>
      <w:bookmarkStart w:id="16" w:name="_Toc70500501"/>
      <w:r w:rsidRPr="00D70299">
        <w:lastRenderedPageBreak/>
        <w:t>Modul Zahraničné non-SEPA platby</w:t>
      </w:r>
      <w:bookmarkEnd w:id="16"/>
    </w:p>
    <w:p w14:paraId="2C47AA15" w14:textId="74086266" w:rsidR="000F59DF" w:rsidRPr="00D70299" w:rsidRDefault="00195613" w:rsidP="00E37082">
      <w:pPr>
        <w:pStyle w:val="Heading2"/>
        <w:numPr>
          <w:ilvl w:val="1"/>
          <w:numId w:val="9"/>
        </w:numPr>
        <w:rPr>
          <w:lang w:val="sk-SK"/>
        </w:rPr>
      </w:pPr>
      <w:bookmarkStart w:id="17" w:name="_Toc70500502"/>
      <w:r w:rsidRPr="00D70299">
        <w:rPr>
          <w:lang w:val="sk-SK"/>
        </w:rPr>
        <w:t xml:space="preserve">Štandardná </w:t>
      </w:r>
      <w:r w:rsidR="00B76CC0" w:rsidRPr="00D70299">
        <w:rPr>
          <w:lang w:val="sk-SK"/>
        </w:rPr>
        <w:t xml:space="preserve">cezhraničná </w:t>
      </w:r>
      <w:r w:rsidRPr="00D70299">
        <w:rPr>
          <w:lang w:val="sk-SK"/>
        </w:rPr>
        <w:t>platba</w:t>
      </w:r>
      <w:bookmarkEnd w:id="17"/>
    </w:p>
    <w:p w14:paraId="1654BDD7" w14:textId="77777777" w:rsidR="000F59DF" w:rsidRPr="00D70299" w:rsidRDefault="000F59DF" w:rsidP="000F59DF">
      <w:pPr>
        <w:pStyle w:val="ListParagraph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D70299">
        <w:rPr>
          <w:sz w:val="24"/>
          <w:szCs w:val="24"/>
        </w:rPr>
        <w:t>Pomocou tlačidla</w:t>
      </w:r>
      <w:r w:rsidRPr="00D70299">
        <w:rPr>
          <w:b/>
          <w:bCs/>
          <w:sz w:val="24"/>
          <w:szCs w:val="24"/>
        </w:rPr>
        <w:t xml:space="preserve"> „Nový záznam“ </w:t>
      </w:r>
      <w:r w:rsidRPr="00D70299">
        <w:rPr>
          <w:sz w:val="24"/>
          <w:szCs w:val="24"/>
        </w:rPr>
        <w:t>môžete manuálne vytvoriť platbu</w:t>
      </w:r>
    </w:p>
    <w:p w14:paraId="4C03A703" w14:textId="77777777" w:rsidR="000F59DF" w:rsidRPr="00D70299" w:rsidRDefault="000F59DF" w:rsidP="000F59DF">
      <w:pPr>
        <w:pStyle w:val="ListParagraph"/>
        <w:numPr>
          <w:ilvl w:val="0"/>
          <w:numId w:val="5"/>
        </w:numPr>
        <w:ind w:left="426" w:hanging="426"/>
        <w:rPr>
          <w:sz w:val="24"/>
          <w:szCs w:val="24"/>
        </w:rPr>
      </w:pPr>
      <w:r w:rsidRPr="00D70299">
        <w:rPr>
          <w:sz w:val="24"/>
          <w:szCs w:val="24"/>
        </w:rPr>
        <w:t>Podmienky:</w:t>
      </w:r>
    </w:p>
    <w:p w14:paraId="6243E63C" w14:textId="266B0AE4" w:rsidR="000F59DF" w:rsidRPr="00D70299" w:rsidRDefault="000F59DF" w:rsidP="000F59DF">
      <w:pPr>
        <w:pStyle w:val="ListParagraph"/>
        <w:numPr>
          <w:ilvl w:val="0"/>
          <w:numId w:val="5"/>
        </w:numPr>
        <w:ind w:left="993" w:hanging="426"/>
        <w:rPr>
          <w:sz w:val="24"/>
          <w:szCs w:val="24"/>
        </w:rPr>
      </w:pPr>
      <w:r w:rsidRPr="00D70299">
        <w:rPr>
          <w:sz w:val="24"/>
          <w:szCs w:val="24"/>
        </w:rPr>
        <w:t>Oranžové polia sú povinné</w:t>
      </w:r>
    </w:p>
    <w:p w14:paraId="5EE87170" w14:textId="03907207" w:rsidR="000F59DF" w:rsidRPr="002810EC" w:rsidRDefault="000F59DF" w:rsidP="000F59DF">
      <w:pPr>
        <w:pStyle w:val="ListParagraph"/>
        <w:numPr>
          <w:ilvl w:val="0"/>
          <w:numId w:val="5"/>
        </w:numPr>
        <w:ind w:left="993" w:hanging="426"/>
        <w:rPr>
          <w:color w:val="FF0000"/>
          <w:sz w:val="24"/>
          <w:szCs w:val="24"/>
        </w:rPr>
      </w:pPr>
      <w:r w:rsidRPr="002810EC">
        <w:rPr>
          <w:color w:val="FF0000"/>
          <w:sz w:val="24"/>
          <w:szCs w:val="24"/>
        </w:rPr>
        <w:t>V záložke „</w:t>
      </w:r>
      <w:r w:rsidRPr="002810EC">
        <w:rPr>
          <w:b/>
          <w:bCs/>
          <w:color w:val="FF0000"/>
          <w:sz w:val="24"/>
          <w:szCs w:val="24"/>
        </w:rPr>
        <w:t>Pr</w:t>
      </w:r>
      <w:r w:rsidR="00CD485D" w:rsidRPr="002810EC">
        <w:rPr>
          <w:b/>
          <w:bCs/>
          <w:color w:val="FF0000"/>
          <w:sz w:val="24"/>
          <w:szCs w:val="24"/>
        </w:rPr>
        <w:t>ijímateľ</w:t>
      </w:r>
      <w:r w:rsidRPr="002810EC">
        <w:rPr>
          <w:color w:val="FF0000"/>
          <w:sz w:val="24"/>
          <w:szCs w:val="24"/>
        </w:rPr>
        <w:t xml:space="preserve">“ je </w:t>
      </w:r>
      <w:r w:rsidRPr="002810EC">
        <w:rPr>
          <w:b/>
          <w:bCs/>
          <w:color w:val="FF0000"/>
          <w:sz w:val="24"/>
          <w:szCs w:val="24"/>
        </w:rPr>
        <w:t>povinný</w:t>
      </w:r>
      <w:r w:rsidRPr="002810EC">
        <w:rPr>
          <w:color w:val="FF0000"/>
          <w:sz w:val="24"/>
          <w:szCs w:val="24"/>
        </w:rPr>
        <w:t xml:space="preserve"> aj údaj </w:t>
      </w:r>
      <w:r w:rsidRPr="002810EC">
        <w:rPr>
          <w:b/>
          <w:bCs/>
          <w:color w:val="FF0000"/>
          <w:sz w:val="24"/>
          <w:szCs w:val="24"/>
        </w:rPr>
        <w:t>Ulica</w:t>
      </w:r>
      <w:r w:rsidRPr="002810EC">
        <w:rPr>
          <w:color w:val="FF0000"/>
          <w:sz w:val="24"/>
          <w:szCs w:val="24"/>
        </w:rPr>
        <w:t xml:space="preserve"> a </w:t>
      </w:r>
      <w:r w:rsidRPr="002810EC">
        <w:rPr>
          <w:b/>
          <w:bCs/>
          <w:color w:val="FF0000"/>
          <w:sz w:val="24"/>
          <w:szCs w:val="24"/>
        </w:rPr>
        <w:t>Mesto</w:t>
      </w:r>
      <w:r w:rsidRPr="002810EC">
        <w:rPr>
          <w:color w:val="FF0000"/>
          <w:sz w:val="24"/>
          <w:szCs w:val="24"/>
        </w:rPr>
        <w:t xml:space="preserve"> v </w:t>
      </w:r>
      <w:r w:rsidRPr="002810EC">
        <w:rPr>
          <w:b/>
          <w:bCs/>
          <w:color w:val="FF0000"/>
          <w:sz w:val="24"/>
          <w:szCs w:val="24"/>
        </w:rPr>
        <w:t>adrese pr</w:t>
      </w:r>
      <w:r w:rsidR="00CD485D" w:rsidRPr="002810EC">
        <w:rPr>
          <w:b/>
          <w:bCs/>
          <w:color w:val="FF0000"/>
          <w:sz w:val="24"/>
          <w:szCs w:val="24"/>
        </w:rPr>
        <w:t>ijímateľa</w:t>
      </w:r>
    </w:p>
    <w:p w14:paraId="5E31F95C" w14:textId="732289AD" w:rsidR="002810EC" w:rsidRPr="002810EC" w:rsidRDefault="00B649C3" w:rsidP="000F59DF">
      <w:pPr>
        <w:pStyle w:val="ListParagraph"/>
        <w:numPr>
          <w:ilvl w:val="0"/>
          <w:numId w:val="5"/>
        </w:numPr>
        <w:ind w:left="993" w:hanging="426"/>
        <w:rPr>
          <w:sz w:val="24"/>
          <w:szCs w:val="24"/>
        </w:rPr>
      </w:pPr>
      <w:r w:rsidRPr="002810EC">
        <w:rPr>
          <w:sz w:val="24"/>
          <w:szCs w:val="24"/>
        </w:rPr>
        <w:t>Pri adrese banky príjemcu, ak je to povinný údaj v aplikácii, je postačujúce X z pohľadu spracovania</w:t>
      </w:r>
      <w:r w:rsidR="002810EC">
        <w:rPr>
          <w:sz w:val="24"/>
          <w:szCs w:val="24"/>
        </w:rPr>
        <w:t>, n</w:t>
      </w:r>
      <w:r w:rsidRPr="002810EC">
        <w:rPr>
          <w:sz w:val="24"/>
          <w:szCs w:val="24"/>
        </w:rPr>
        <w:t>akoľko BIC kód je presným identifikátorom banky</w:t>
      </w:r>
      <w:r w:rsidR="0013150E">
        <w:rPr>
          <w:sz w:val="24"/>
          <w:szCs w:val="24"/>
        </w:rPr>
        <w:t>.</w:t>
      </w:r>
    </w:p>
    <w:p w14:paraId="0D0E2CE8" w14:textId="47278750" w:rsidR="00836E72" w:rsidRPr="00D70299" w:rsidRDefault="00836E72" w:rsidP="00607C03">
      <w:pPr>
        <w:jc w:val="center"/>
        <w:rPr>
          <w:sz w:val="24"/>
          <w:szCs w:val="24"/>
        </w:rPr>
      </w:pPr>
      <w:r w:rsidRPr="00D70299">
        <w:rPr>
          <w:noProof/>
          <w:sz w:val="24"/>
          <w:szCs w:val="24"/>
        </w:rPr>
        <w:drawing>
          <wp:inline distT="0" distB="0" distL="0" distR="0" wp14:anchorId="0844E372" wp14:editId="55D63D7E">
            <wp:extent cx="5506218" cy="6630325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66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5313D" w14:textId="64C5017D" w:rsidR="00836E72" w:rsidRDefault="008E6054" w:rsidP="00B4783C">
      <w:pPr>
        <w:spacing w:after="0"/>
        <w:jc w:val="center"/>
        <w:rPr>
          <w:sz w:val="24"/>
          <w:szCs w:val="24"/>
        </w:rPr>
      </w:pPr>
      <w:r w:rsidRPr="00D70299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4EE9E1E" wp14:editId="73D28F1A">
                <wp:simplePos x="0" y="0"/>
                <wp:positionH relativeFrom="column">
                  <wp:posOffset>1856740</wp:posOffset>
                </wp:positionH>
                <wp:positionV relativeFrom="paragraph">
                  <wp:posOffset>3957955</wp:posOffset>
                </wp:positionV>
                <wp:extent cx="3648075" cy="514350"/>
                <wp:effectExtent l="24130" t="24130" r="23495" b="2349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514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975D2" id="Rectangle 6" o:spid="_x0000_s1026" style="position:absolute;margin-left:146.2pt;margin-top:311.65pt;width:287.25pt;height:40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KLIQIAABUEAAAOAAAAZHJzL2Uyb0RvYy54bWysU9uO0zAQfUfiHyy/0yS9bYmarlZdipAW&#10;WLHwAa7jNBaOx4zdpuXrd+x0S4E3RB4sT2bmzMyZ4+XtsTPsoNBrsBUvRjlnykqotd1V/NvXzZsF&#10;Zz4IWwsDVlX8pDy/Xb1+texdqcbQgqkVMgKxvuxdxdsQXJllXraqE34ETllyNoCdCGTiLqtR9ITe&#10;mWyc5/OsB6wdglTe09/7wclXCb9plAyfm8arwEzFqbeQTkznNp7ZainKHQrXanluQ/xDF53Qlope&#10;oO5FEGyP+i+oTksED00YSegyaBotVZqBpinyP6Z5aoVTaRYix7sLTf7/wcpPh0dkuq74ZMqZFR3t&#10;6AuxJuzOKDaP/PTOlxT25B4xTujdA8jvnllYtxSl7hChb5Woqasixme/JUTDUyrb9h+hJnSxD5Co&#10;OjbYRUAigR3TRk6XjahjYJJ+TubTRX4z40ySb1ZMJ7O0skyUL9kOfXivoGPxUnGk3hO6ODz4ELsR&#10;5UtILGZho41JWzeW9VRhUeR5yvBgdB29aUrcbdcG2UGQcDabnL40G81/HdbpQPI1uqv4IsacBRXp&#10;eGfrVCYIbYY7tWLsmZ9IyUDtFuoT0YMwaJPeEl1awJ+c9aTLivsfe4GKM/PBEsVvi+k0CjkZ09nN&#10;mAy89myvPcJKgqp44Gy4rsMg/r1DvWupUpFmt3BHa2l0YiyubOjq3CxpLxF5fidR3Nd2ivr1mlfP&#10;AAAA//8DAFBLAwQUAAYACAAAACEAnH//vOAAAAALAQAADwAAAGRycy9kb3ducmV2LnhtbEyPwU7D&#10;MBBE70j8g7VI3KiDU4UmZFMBEiDUUwsS1028JBGxHcVOG/4ec6LH1TzNvC23ixnEkSffO4twu0pA&#10;sG2c7m2L8PH+fLMB4QNZTYOzjPDDHrbV5UVJhXYnu+fjIbQillhfEEIXwlhI6ZuODfmVG9nG7MtN&#10;hkI8p1bqiU6x3AxSJUkmDfU2LnQ08lPHzfdhNgh1Ix+Xl9cxf1P7ece7Twr1TIjXV8vDPYjAS/iH&#10;4U8/qkMVnWo3W+3FgKBytY4oQqbSFEQkNlmWg6gR7pJ1CrIq5fkP1S8AAAD//wMAUEsBAi0AFAAG&#10;AAgAAAAhALaDOJL+AAAA4QEAABMAAAAAAAAAAAAAAAAAAAAAAFtDb250ZW50X1R5cGVzXS54bWxQ&#10;SwECLQAUAAYACAAAACEAOP0h/9YAAACUAQAACwAAAAAAAAAAAAAAAAAvAQAAX3JlbHMvLnJlbHNQ&#10;SwECLQAUAAYACAAAACEAqNmCiyECAAAVBAAADgAAAAAAAAAAAAAAAAAuAgAAZHJzL2Uyb0RvYy54&#10;bWxQSwECLQAUAAYACAAAACEAnH//vOAAAAALAQAADwAAAAAAAAAAAAAAAAB7BAAAZHJzL2Rvd25y&#10;ZXYueG1sUEsFBgAAAAAEAAQA8wAAAIgFAAAAAA==&#10;" filled="f" strokecolor="red" strokeweight="3pt"/>
            </w:pict>
          </mc:Fallback>
        </mc:AlternateContent>
      </w:r>
      <w:r w:rsidRPr="00D702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4EE9E1E" wp14:editId="6BF2EFD4">
                <wp:simplePos x="0" y="0"/>
                <wp:positionH relativeFrom="column">
                  <wp:posOffset>1795780</wp:posOffset>
                </wp:positionH>
                <wp:positionV relativeFrom="paragraph">
                  <wp:posOffset>2321560</wp:posOffset>
                </wp:positionV>
                <wp:extent cx="3648075" cy="514350"/>
                <wp:effectExtent l="24130" t="24130" r="23495" b="23495"/>
                <wp:wrapNone/>
                <wp:docPr id="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514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21D3B" id="Rectangle 5" o:spid="_x0000_s1026" style="position:absolute;margin-left:141.4pt;margin-top:182.8pt;width:287.25pt;height:40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UHIQIAABUEAAAOAAAAZHJzL2Uyb0RvYy54bWysU9tu2zAMfR+wfxD0vtjOpc2MOEWRLsOA&#10;bivW7QMUWbaFyaJGKXG6ry8lp1m2vQ3zgyCa5OHhIbW6OfaGHRR6DbbixSTnTFkJtbZtxb993b5Z&#10;cuaDsLUwYFXFn5TnN+vXr1aDK9UUOjC1QkYg1peDq3gXgiuzzMtO9cJPwClLzgawF4FMbLMaxUDo&#10;vcmmeX6VDYC1Q5DKe/p7Nzr5OuE3jZLhc9N4FZipOHEL6cR07uKZrVeibFG4TssTDfEPLHqhLRU9&#10;Q92JINge9V9QvZYIHpowkdBn0DRaqtQDdVPkf3Tz2AmnUi8kjndnmfz/g5WfDg/IdF3x2YIzK3qa&#10;0RdSTdjWKLaI+gzOlxT26B4wdujdPcjvnlnYdBSlbhFh6JSoiVUR47PfEqLhKZXtho9QE7rYB0hS&#10;HRvsIyCJwI5pIk/niahjYJJ+zq7my/yamEnyLYr5bJFGlonyJduhD+8V9CxeKo7EPaGLw70PkY0o&#10;X0JiMQtbbUyaurFsoArLIs9Thgej6+hNXWK72xhkB0GLs93m9KXeqP/LsF4HWl+j+4ovY8xpoaIc&#10;72ydygShzXgnKsae9ImSjNLuoH4ieRDG3aS3RJcO8CdnA+1lxf2PvUDFmflgSeK3xXweFzkZ88X1&#10;lAy89OwuPcJKgqp44Gy8bsK4/HuHuu2oUpF6t3BLY2l0UiyObGR1Iku7l4Q8vZO43Jd2ivr1mtfP&#10;AAAA//8DAFBLAwQUAAYACAAAACEAZy/z8OAAAAALAQAADwAAAGRycy9kb3ducmV2LnhtbEyPwU7D&#10;MBBE70j8g7VI3KhD2poQ4lSABAj11FKp1028JBHxOoqdNvw95gTH0Yxm3hSb2fbiRKPvHGu4XSQg&#10;iGtnOm40HD5ebjIQPiAb7B2Thm/ysCkvLwrMjTvzjk770IhYwj5HDW0IQy6lr1uy6BduII7epxst&#10;hijHRpoRz7Hc9jJNEiUtdhwXWhzouaX6az9ZDVUtn+bXt+H+Pd1NW9oeMVQTan19NT8+gAg0h78w&#10;/OJHdCgjU+UmNl70GtIsjehBw1KtFYiYyNZ3SxCVhtVKKZBlIf9/KH8AAAD//wMAUEsBAi0AFAAG&#10;AAgAAAAhALaDOJL+AAAA4QEAABMAAAAAAAAAAAAAAAAAAAAAAFtDb250ZW50X1R5cGVzXS54bWxQ&#10;SwECLQAUAAYACAAAACEAOP0h/9YAAACUAQAACwAAAAAAAAAAAAAAAAAvAQAAX3JlbHMvLnJlbHNQ&#10;SwECLQAUAAYACAAAACEA8MUFByECAAAVBAAADgAAAAAAAAAAAAAAAAAuAgAAZHJzL2Uyb0RvYy54&#10;bWxQSwECLQAUAAYACAAAACEAZy/z8OAAAAALAQAADwAAAAAAAAAAAAAAAAB7BAAAZHJzL2Rvd25y&#10;ZXYueG1sUEsFBgAAAAAEAAQA8wAAAIgFAAAAAA==&#10;" filled="f" strokecolor="red" strokeweight="3pt"/>
            </w:pict>
          </mc:Fallback>
        </mc:AlternateContent>
      </w:r>
      <w:r w:rsidR="005A04C9" w:rsidRPr="00D70299">
        <w:rPr>
          <w:noProof/>
        </w:rPr>
        <w:drawing>
          <wp:anchor distT="0" distB="0" distL="114300" distR="114300" simplePos="0" relativeHeight="251700224" behindDoc="0" locked="0" layoutInCell="1" allowOverlap="1" wp14:anchorId="6401A805" wp14:editId="75A7E52F">
            <wp:simplePos x="0" y="0"/>
            <wp:positionH relativeFrom="column">
              <wp:posOffset>373380</wp:posOffset>
            </wp:positionH>
            <wp:positionV relativeFrom="paragraph">
              <wp:posOffset>26035</wp:posOffset>
            </wp:positionV>
            <wp:extent cx="5247005" cy="6316980"/>
            <wp:effectExtent l="0" t="0" r="0" b="7620"/>
            <wp:wrapThrough wrapText="bothSides">
              <wp:wrapPolygon edited="0">
                <wp:start x="0" y="0"/>
                <wp:lineTo x="0" y="21561"/>
                <wp:lineTo x="21488" y="21561"/>
                <wp:lineTo x="21488" y="0"/>
                <wp:lineTo x="0" y="0"/>
              </wp:wrapPolygon>
            </wp:wrapThrough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63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70C52" w14:textId="77777777" w:rsidR="00B4783C" w:rsidRDefault="00B4783C" w:rsidP="00B4783C">
      <w:pPr>
        <w:spacing w:after="0"/>
        <w:jc w:val="center"/>
        <w:rPr>
          <w:sz w:val="24"/>
          <w:szCs w:val="24"/>
        </w:rPr>
      </w:pPr>
    </w:p>
    <w:p w14:paraId="079A9328" w14:textId="77777777" w:rsidR="008E6054" w:rsidRDefault="008E6054" w:rsidP="00B4783C">
      <w:pPr>
        <w:spacing w:after="0"/>
        <w:jc w:val="center"/>
        <w:rPr>
          <w:sz w:val="24"/>
          <w:szCs w:val="24"/>
        </w:rPr>
      </w:pPr>
    </w:p>
    <w:p w14:paraId="471A4F85" w14:textId="15AFF1A0" w:rsidR="008E6054" w:rsidRDefault="008E6054" w:rsidP="00607C03">
      <w:pPr>
        <w:jc w:val="center"/>
        <w:rPr>
          <w:sz w:val="24"/>
          <w:szCs w:val="24"/>
        </w:rPr>
      </w:pPr>
    </w:p>
    <w:p w14:paraId="19D54851" w14:textId="77777777" w:rsidR="008E6054" w:rsidRDefault="008E6054" w:rsidP="00607C03">
      <w:pPr>
        <w:jc w:val="center"/>
        <w:rPr>
          <w:sz w:val="24"/>
          <w:szCs w:val="24"/>
        </w:rPr>
      </w:pPr>
    </w:p>
    <w:p w14:paraId="0C925F85" w14:textId="66673859" w:rsidR="008E6054" w:rsidRDefault="008E6054" w:rsidP="00607C03">
      <w:pPr>
        <w:jc w:val="center"/>
        <w:rPr>
          <w:sz w:val="24"/>
          <w:szCs w:val="24"/>
        </w:rPr>
      </w:pPr>
    </w:p>
    <w:p w14:paraId="20E98FAB" w14:textId="45103B14" w:rsidR="008E6054" w:rsidRDefault="008E6054" w:rsidP="00607C03">
      <w:pPr>
        <w:jc w:val="center"/>
        <w:rPr>
          <w:sz w:val="24"/>
          <w:szCs w:val="24"/>
        </w:rPr>
      </w:pPr>
    </w:p>
    <w:p w14:paraId="1AB7439D" w14:textId="65C26FAF" w:rsidR="00B4783C" w:rsidRDefault="00B4783C" w:rsidP="00607C03">
      <w:pPr>
        <w:jc w:val="center"/>
        <w:rPr>
          <w:sz w:val="24"/>
          <w:szCs w:val="24"/>
        </w:rPr>
      </w:pPr>
    </w:p>
    <w:p w14:paraId="6F43734C" w14:textId="432AAE4A" w:rsidR="004172DA" w:rsidRDefault="004172DA" w:rsidP="00607C03">
      <w:pPr>
        <w:jc w:val="center"/>
        <w:rPr>
          <w:sz w:val="24"/>
          <w:szCs w:val="24"/>
        </w:rPr>
      </w:pPr>
    </w:p>
    <w:p w14:paraId="576D187C" w14:textId="7566FEAF" w:rsidR="004172DA" w:rsidRDefault="004172DA" w:rsidP="00607C03">
      <w:pPr>
        <w:jc w:val="center"/>
        <w:rPr>
          <w:sz w:val="24"/>
          <w:szCs w:val="24"/>
        </w:rPr>
      </w:pPr>
    </w:p>
    <w:p w14:paraId="0B4582A1" w14:textId="6AFB8415" w:rsidR="004172DA" w:rsidRDefault="004172DA" w:rsidP="00607C03">
      <w:pPr>
        <w:jc w:val="center"/>
        <w:rPr>
          <w:sz w:val="24"/>
          <w:szCs w:val="24"/>
        </w:rPr>
      </w:pPr>
    </w:p>
    <w:p w14:paraId="4E06F963" w14:textId="778750E4" w:rsidR="004172DA" w:rsidRDefault="004172DA" w:rsidP="00607C03">
      <w:pPr>
        <w:jc w:val="center"/>
        <w:rPr>
          <w:sz w:val="24"/>
          <w:szCs w:val="24"/>
        </w:rPr>
      </w:pPr>
    </w:p>
    <w:p w14:paraId="1D3731F7" w14:textId="63728E00" w:rsidR="004172DA" w:rsidRDefault="004172DA" w:rsidP="00607C03">
      <w:pPr>
        <w:jc w:val="center"/>
        <w:rPr>
          <w:sz w:val="24"/>
          <w:szCs w:val="24"/>
        </w:rPr>
      </w:pPr>
    </w:p>
    <w:p w14:paraId="3CBE8CFD" w14:textId="127041D4" w:rsidR="004172DA" w:rsidRDefault="004172DA" w:rsidP="00607C03">
      <w:pPr>
        <w:jc w:val="center"/>
        <w:rPr>
          <w:sz w:val="24"/>
          <w:szCs w:val="24"/>
        </w:rPr>
      </w:pPr>
    </w:p>
    <w:p w14:paraId="779A2081" w14:textId="10A904D1" w:rsidR="004172DA" w:rsidRDefault="004172DA" w:rsidP="00607C03">
      <w:pPr>
        <w:jc w:val="center"/>
        <w:rPr>
          <w:sz w:val="24"/>
          <w:szCs w:val="24"/>
        </w:rPr>
      </w:pPr>
    </w:p>
    <w:p w14:paraId="3F2A8192" w14:textId="0C3D38B8" w:rsidR="004172DA" w:rsidRDefault="004172DA" w:rsidP="00607C03">
      <w:pPr>
        <w:jc w:val="center"/>
        <w:rPr>
          <w:sz w:val="24"/>
          <w:szCs w:val="24"/>
        </w:rPr>
      </w:pPr>
    </w:p>
    <w:p w14:paraId="23B59003" w14:textId="3633D3CA" w:rsidR="004172DA" w:rsidRDefault="004172DA" w:rsidP="00607C03">
      <w:pPr>
        <w:jc w:val="center"/>
        <w:rPr>
          <w:sz w:val="24"/>
          <w:szCs w:val="24"/>
        </w:rPr>
      </w:pPr>
    </w:p>
    <w:p w14:paraId="7D50C0C0" w14:textId="7FD8A3C7" w:rsidR="004172DA" w:rsidRDefault="004172DA" w:rsidP="00607C03">
      <w:pPr>
        <w:jc w:val="center"/>
        <w:rPr>
          <w:sz w:val="24"/>
          <w:szCs w:val="24"/>
        </w:rPr>
      </w:pPr>
    </w:p>
    <w:p w14:paraId="35101230" w14:textId="1B70647F" w:rsidR="004172DA" w:rsidRDefault="004172DA" w:rsidP="00607C03">
      <w:pPr>
        <w:jc w:val="center"/>
        <w:rPr>
          <w:sz w:val="24"/>
          <w:szCs w:val="24"/>
        </w:rPr>
      </w:pPr>
    </w:p>
    <w:p w14:paraId="41CC0F63" w14:textId="3BDE410F" w:rsidR="004172DA" w:rsidRDefault="004172DA" w:rsidP="00607C03">
      <w:pPr>
        <w:jc w:val="center"/>
        <w:rPr>
          <w:sz w:val="24"/>
          <w:szCs w:val="24"/>
        </w:rPr>
      </w:pPr>
    </w:p>
    <w:p w14:paraId="0B8CDE2B" w14:textId="463124AB" w:rsidR="004172DA" w:rsidRDefault="004F4E00" w:rsidP="00947242">
      <w:pPr>
        <w:jc w:val="center"/>
        <w:rPr>
          <w:rFonts w:ascii="Arial" w:eastAsia="Times New Roman" w:hAnsi="Arial" w:cs="Times New Roman"/>
          <w:b/>
          <w:bCs/>
          <w:color w:val="1F497D"/>
          <w:sz w:val="24"/>
          <w:szCs w:val="26"/>
          <w:lang w:bidi="en-US"/>
        </w:rPr>
      </w:pPr>
      <w:r w:rsidRPr="00947242">
        <w:rPr>
          <w:sz w:val="24"/>
          <w:szCs w:val="24"/>
        </w:rPr>
        <w:object w:dxaOrig="1540" w:dyaOrig="997" w14:anchorId="36DB7862">
          <v:shape id="_x0000_i1029" type="#_x0000_t75" style="width:76.5pt;height:49.5pt" o:ole="">
            <v:imagedata r:id="rId36" o:title=""/>
          </v:shape>
          <o:OLEObject Type="Embed" ProgID="Package" ShapeID="_x0000_i1029" DrawAspect="Icon" ObjectID="_1764750658" r:id="rId37"/>
        </w:object>
      </w:r>
      <w:r w:rsidR="004172DA">
        <w:br w:type="page"/>
      </w:r>
    </w:p>
    <w:p w14:paraId="46BA2DA4" w14:textId="1D476FB9" w:rsidR="00836E72" w:rsidRPr="00D70299" w:rsidRDefault="00195613" w:rsidP="00836E72">
      <w:pPr>
        <w:pStyle w:val="Heading2"/>
        <w:numPr>
          <w:ilvl w:val="1"/>
          <w:numId w:val="9"/>
        </w:numPr>
        <w:rPr>
          <w:lang w:val="sk-SK"/>
        </w:rPr>
      </w:pPr>
      <w:bookmarkStart w:id="18" w:name="_Toc70500503"/>
      <w:r w:rsidRPr="00D70299">
        <w:rPr>
          <w:lang w:val="sk-SK"/>
        </w:rPr>
        <w:lastRenderedPageBreak/>
        <w:t>U</w:t>
      </w:r>
      <w:r w:rsidR="00836E72" w:rsidRPr="00D70299">
        <w:rPr>
          <w:lang w:val="sk-SK"/>
        </w:rPr>
        <w:t>rgentná EUR platba v reálnom čase (</w:t>
      </w:r>
      <w:r w:rsidR="00913F61">
        <w:rPr>
          <w:lang w:val="sk-SK"/>
        </w:rPr>
        <w:t>T</w:t>
      </w:r>
      <w:r w:rsidR="00836E72" w:rsidRPr="00D70299">
        <w:rPr>
          <w:lang w:val="sk-SK"/>
        </w:rPr>
        <w:t>arget</w:t>
      </w:r>
      <w:r w:rsidR="003F35EB" w:rsidRPr="00D70299">
        <w:rPr>
          <w:lang w:val="sk-SK"/>
        </w:rPr>
        <w:t xml:space="preserve"> - TGT</w:t>
      </w:r>
      <w:r w:rsidR="00836E72" w:rsidRPr="00D70299">
        <w:rPr>
          <w:lang w:val="sk-SK"/>
        </w:rPr>
        <w:t>)</w:t>
      </w:r>
      <w:bookmarkEnd w:id="18"/>
    </w:p>
    <w:p w14:paraId="4A466903" w14:textId="22907203" w:rsidR="003D4EBB" w:rsidRPr="00D70299" w:rsidRDefault="003D4EBB" w:rsidP="003D4EBB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 xml:space="preserve">Zadáva sa v module </w:t>
      </w:r>
      <w:r w:rsidRPr="00D70299">
        <w:rPr>
          <w:b/>
          <w:bCs/>
          <w:sz w:val="24"/>
          <w:szCs w:val="24"/>
        </w:rPr>
        <w:t>Zahraničné non-SEPA platby</w:t>
      </w:r>
    </w:p>
    <w:p w14:paraId="54210F56" w14:textId="561635A8" w:rsidR="0053788E" w:rsidRPr="00D70299" w:rsidRDefault="00C4747A" w:rsidP="0053788E">
      <w:pPr>
        <w:pStyle w:val="ListParagraph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sk-SK"/>
        </w:rPr>
      </w:pPr>
      <w:r w:rsidRPr="00D70299">
        <w:rPr>
          <w:rFonts w:ascii="Segoe UI" w:eastAsia="Times New Roman" w:hAnsi="Segoe UI" w:cs="Segoe UI"/>
          <w:sz w:val="21"/>
          <w:szCs w:val="21"/>
          <w:lang w:eastAsia="sk-SK"/>
        </w:rPr>
        <w:t>Úč</w:t>
      </w:r>
      <w:r w:rsidR="0053788E" w:rsidRPr="00D70299">
        <w:rPr>
          <w:rFonts w:ascii="Segoe UI" w:eastAsia="Times New Roman" w:hAnsi="Segoe UI" w:cs="Segoe UI"/>
          <w:sz w:val="21"/>
          <w:szCs w:val="21"/>
          <w:lang w:eastAsia="sk-SK"/>
        </w:rPr>
        <w:t xml:space="preserve">et </w:t>
      </w:r>
      <w:r w:rsidRPr="00D70299">
        <w:rPr>
          <w:rFonts w:ascii="Segoe UI" w:eastAsia="Times New Roman" w:hAnsi="Segoe UI" w:cs="Segoe UI"/>
          <w:sz w:val="21"/>
          <w:szCs w:val="21"/>
          <w:lang w:eastAsia="sk-SK"/>
        </w:rPr>
        <w:t>príjemcu</w:t>
      </w:r>
      <w:r w:rsidR="0053788E" w:rsidRPr="00D70299">
        <w:rPr>
          <w:rFonts w:ascii="Segoe UI" w:eastAsia="Times New Roman" w:hAnsi="Segoe UI" w:cs="Segoe UI"/>
          <w:sz w:val="21"/>
          <w:szCs w:val="21"/>
          <w:lang w:eastAsia="sk-SK"/>
        </w:rPr>
        <w:t xml:space="preserve"> </w:t>
      </w:r>
      <w:r w:rsidRPr="00D70299">
        <w:rPr>
          <w:rFonts w:ascii="Segoe UI" w:eastAsia="Times New Roman" w:hAnsi="Segoe UI" w:cs="Segoe UI"/>
          <w:sz w:val="21"/>
          <w:szCs w:val="21"/>
          <w:lang w:eastAsia="sk-SK"/>
        </w:rPr>
        <w:t>musí</w:t>
      </w:r>
      <w:r w:rsidR="0053788E" w:rsidRPr="00D70299">
        <w:rPr>
          <w:rFonts w:ascii="Segoe UI" w:eastAsia="Times New Roman" w:hAnsi="Segoe UI" w:cs="Segoe UI"/>
          <w:sz w:val="21"/>
          <w:szCs w:val="21"/>
          <w:lang w:eastAsia="sk-SK"/>
        </w:rPr>
        <w:t xml:space="preserve"> by</w:t>
      </w:r>
      <w:r w:rsidRPr="00D70299">
        <w:rPr>
          <w:rFonts w:ascii="Segoe UI" w:eastAsia="Times New Roman" w:hAnsi="Segoe UI" w:cs="Segoe UI"/>
          <w:sz w:val="21"/>
          <w:szCs w:val="21"/>
          <w:lang w:eastAsia="sk-SK"/>
        </w:rPr>
        <w:t>ť</w:t>
      </w:r>
      <w:r w:rsidR="0053788E" w:rsidRPr="00D70299">
        <w:rPr>
          <w:rFonts w:ascii="Segoe UI" w:eastAsia="Times New Roman" w:hAnsi="Segoe UI" w:cs="Segoe UI"/>
          <w:sz w:val="21"/>
          <w:szCs w:val="21"/>
          <w:lang w:eastAsia="sk-SK"/>
        </w:rPr>
        <w:t xml:space="preserve"> IBAN tvare</w:t>
      </w:r>
    </w:p>
    <w:p w14:paraId="13563ACD" w14:textId="1342152C" w:rsidR="0053788E" w:rsidRPr="00D70299" w:rsidRDefault="00C4747A" w:rsidP="0053788E">
      <w:pPr>
        <w:pStyle w:val="ListParagraph"/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sk-SK"/>
        </w:rPr>
      </w:pPr>
      <w:r w:rsidRPr="00D70299">
        <w:rPr>
          <w:rFonts w:ascii="Segoe UI" w:eastAsia="Times New Roman" w:hAnsi="Segoe UI" w:cs="Segoe UI"/>
          <w:sz w:val="21"/>
          <w:szCs w:val="21"/>
          <w:lang w:eastAsia="sk-SK"/>
        </w:rPr>
        <w:t>M</w:t>
      </w:r>
      <w:r w:rsidR="0053788E" w:rsidRPr="00D70299">
        <w:rPr>
          <w:rFonts w:ascii="Segoe UI" w:eastAsia="Times New Roman" w:hAnsi="Segoe UI" w:cs="Segoe UI"/>
          <w:sz w:val="21"/>
          <w:szCs w:val="21"/>
          <w:lang w:eastAsia="sk-SK"/>
        </w:rPr>
        <w:t>ena platby</w:t>
      </w:r>
      <w:r w:rsidRPr="00D70299">
        <w:rPr>
          <w:rFonts w:ascii="Segoe UI" w:eastAsia="Times New Roman" w:hAnsi="Segoe UI" w:cs="Segoe UI"/>
          <w:sz w:val="21"/>
          <w:szCs w:val="21"/>
          <w:lang w:eastAsia="sk-SK"/>
        </w:rPr>
        <w:t xml:space="preserve"> musí byť</w:t>
      </w:r>
      <w:r w:rsidR="0053788E" w:rsidRPr="00D70299">
        <w:rPr>
          <w:rFonts w:ascii="Segoe UI" w:eastAsia="Times New Roman" w:hAnsi="Segoe UI" w:cs="Segoe UI"/>
          <w:sz w:val="21"/>
          <w:szCs w:val="21"/>
          <w:lang w:eastAsia="sk-SK"/>
        </w:rPr>
        <w:t xml:space="preserve"> v "EUR"</w:t>
      </w:r>
    </w:p>
    <w:p w14:paraId="35BE9928" w14:textId="0EAD38DC" w:rsidR="003D4EBB" w:rsidRPr="00D70299" w:rsidRDefault="003D4EBB" w:rsidP="00195613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 xml:space="preserve">Aby bola platba spracovaná ako urgentná, je potrebné v záložke </w:t>
      </w:r>
      <w:r w:rsidR="00195613" w:rsidRPr="00D70299">
        <w:rPr>
          <w:sz w:val="24"/>
          <w:szCs w:val="24"/>
        </w:rPr>
        <w:t>„</w:t>
      </w:r>
      <w:r w:rsidRPr="00D70299">
        <w:rPr>
          <w:b/>
          <w:bCs/>
          <w:sz w:val="24"/>
          <w:szCs w:val="24"/>
        </w:rPr>
        <w:t>Štatistika / Inštrukcie</w:t>
      </w:r>
      <w:r w:rsidR="00195613" w:rsidRPr="00D70299">
        <w:rPr>
          <w:b/>
          <w:bCs/>
          <w:sz w:val="24"/>
          <w:szCs w:val="24"/>
        </w:rPr>
        <w:t>“</w:t>
      </w:r>
      <w:r w:rsidRPr="00D70299">
        <w:rPr>
          <w:sz w:val="24"/>
          <w:szCs w:val="24"/>
        </w:rPr>
        <w:t xml:space="preserve"> do poľa „</w:t>
      </w:r>
      <w:r w:rsidRPr="00D70299">
        <w:rPr>
          <w:b/>
          <w:bCs/>
          <w:sz w:val="24"/>
          <w:szCs w:val="24"/>
        </w:rPr>
        <w:t>Štatistika“</w:t>
      </w:r>
      <w:r w:rsidRPr="00D70299">
        <w:rPr>
          <w:sz w:val="24"/>
          <w:szCs w:val="24"/>
        </w:rPr>
        <w:t xml:space="preserve"> vpísať kľúčové slovo „</w:t>
      </w:r>
      <w:r w:rsidRPr="00D70299">
        <w:rPr>
          <w:b/>
          <w:bCs/>
          <w:sz w:val="24"/>
          <w:szCs w:val="24"/>
        </w:rPr>
        <w:t>TGT “</w:t>
      </w:r>
      <w:r w:rsidRPr="00D70299">
        <w:rPr>
          <w:sz w:val="24"/>
          <w:szCs w:val="24"/>
        </w:rPr>
        <w:t xml:space="preserve"> (TGT a medzera)</w:t>
      </w:r>
    </w:p>
    <w:p w14:paraId="6D9034E0" w14:textId="77777777" w:rsidR="00195613" w:rsidRPr="00D70299" w:rsidRDefault="00195613" w:rsidP="003D4EBB">
      <w:pPr>
        <w:spacing w:after="0"/>
        <w:rPr>
          <w:sz w:val="24"/>
          <w:szCs w:val="24"/>
        </w:rPr>
      </w:pPr>
    </w:p>
    <w:p w14:paraId="4D0A7617" w14:textId="63628845" w:rsidR="007F0688" w:rsidRPr="00D70299" w:rsidRDefault="000140C0" w:rsidP="00195613">
      <w:pPr>
        <w:spacing w:after="0"/>
        <w:jc w:val="center"/>
        <w:rPr>
          <w:sz w:val="24"/>
          <w:szCs w:val="24"/>
        </w:rPr>
      </w:pPr>
      <w:r w:rsidRPr="00D7029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4EE9E1E" wp14:editId="7C41EC3D">
                <wp:simplePos x="0" y="0"/>
                <wp:positionH relativeFrom="column">
                  <wp:posOffset>3624579</wp:posOffset>
                </wp:positionH>
                <wp:positionV relativeFrom="paragraph">
                  <wp:posOffset>806450</wp:posOffset>
                </wp:positionV>
                <wp:extent cx="1909445" cy="304800"/>
                <wp:effectExtent l="19050" t="19050" r="14605" b="19050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FA799" id="Rectangle 4" o:spid="_x0000_s1026" style="position:absolute;margin-left:285.4pt;margin-top:63.5pt;width:150.35pt;height:2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+3HgIAABUEAAAOAAAAZHJzL2Uyb0RvYy54bWysU8GO0zAQvSPxD5bvNEmbhTZqulp1KUJa&#10;YMXCB7iO01g4HjN2m5avZ+x0S4EbIgfLkxk/v/dmvLw99oYdFHoNtubFJOdMWQmNtruaf/2yeTXn&#10;zAdhG2HAqpqflOe3q5cvloOr1BQ6MI1CRiDWV4OreReCq7LMy071wk/AKUvJFrAXgULcZQ2KgdB7&#10;k03z/HU2ADYOQSrv6e/9mOSrhN+2SoZPbetVYKbmxC2kFdO6jWu2Wopqh8J1Wp5piH9g0Qtt6dIL&#10;1L0Igu1R/wXVa4ngoQ0TCX0GbaulShpITZH/oeapE04lLWSOdxeb/P+DlR8Pj8h0U/PZjDMreurR&#10;Z3JN2J1RrIz+DM5XVPbkHjEq9O4B5DfPLKw7qlJ3iDB0SjTEqoj12W8HYuDpKNsOH6AhdLEPkKw6&#10;tthHQDKBHVNHTpeOqGNgkn4Wi3xRljecScrN8nKep5Zlono+7dCHdwp6Fjc1R+Ke0MXhwYfIRlTP&#10;JfEyCxttTOq6sWwg0HlBmEkYGN3EbApwt10bZAdBg7PZ5PQlbaT/uqzXgcbX6L7mRO1cJKpox1vb&#10;pGuC0GbcExVjz/5ES0Zrt9CcyB6EcTbpLdGmA/zB2UBzWXP/fS9QcWbeW7J4UZRlHOQUlDdvphTg&#10;dWZ7nRFWElTNA2fjdh3G4d871LuObiqSdgt31JZWJ8diy0ZWZ7I0e8nI8zuJw30dp6pfr3n1EwAA&#10;//8DAFBLAwQUAAYACAAAACEAsbxxQN4AAAALAQAADwAAAGRycy9kb3ducmV2LnhtbEyPQUvDQBCF&#10;74L/YRnBm91tIKbGbIoKKtJTq+B1koxJMDsbsps2/nvHkz3Oe4833yu2ixvUkabQe7awXhlQxLVv&#10;em4tfLw/32xAhYjc4OCZLPxQgG15eVFg3vgT7+l4iK2SEg45WuhiHHOtQ92Rw7DyI7F4X35yGOWc&#10;Wt1MeJJyN+jEmFvtsGf50OFITx3V34fZWahq/bi8vI53b8l+3tHuE2M1o7XXV8vDPahIS/wPwx++&#10;oEMpTJWfuQlqsJBmRtCjGEkmoySxydYpqEqULDWgy0Kfbyh/AQAA//8DAFBLAQItABQABgAIAAAA&#10;IQC2gziS/gAAAOEBAAATAAAAAAAAAAAAAAAAAAAAAABbQ29udGVudF9UeXBlc10ueG1sUEsBAi0A&#10;FAAGAAgAAAAhADj9If/WAAAAlAEAAAsAAAAAAAAAAAAAAAAALwEAAF9yZWxzLy5yZWxzUEsBAi0A&#10;FAAGAAgAAAAhALIVj7ceAgAAFQQAAA4AAAAAAAAAAAAAAAAALgIAAGRycy9lMm9Eb2MueG1sUEsB&#10;Ai0AFAAGAAgAAAAhALG8cUDeAAAACwEAAA8AAAAAAAAAAAAAAAAAeAQAAGRycy9kb3ducmV2Lnht&#10;bFBLBQYAAAAABAAEAPMAAACDBQAAAAA=&#10;" filled="f" strokecolor="red" strokeweight="3pt"/>
            </w:pict>
          </mc:Fallback>
        </mc:AlternateContent>
      </w:r>
      <w:r w:rsidR="007F0688" w:rsidRPr="00D70299">
        <w:rPr>
          <w:noProof/>
        </w:rPr>
        <w:drawing>
          <wp:inline distT="0" distB="0" distL="0" distR="0" wp14:anchorId="3FF8B59F" wp14:editId="69905E1D">
            <wp:extent cx="5514975" cy="663892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FDFE5" w14:textId="0BB5DCF4" w:rsidR="00106A16" w:rsidRPr="00D70299" w:rsidRDefault="00106A16" w:rsidP="003D4EBB">
      <w:pPr>
        <w:spacing w:after="0"/>
        <w:jc w:val="center"/>
        <w:rPr>
          <w:noProof/>
        </w:rPr>
      </w:pPr>
    </w:p>
    <w:p w14:paraId="5AEA216E" w14:textId="066359EB" w:rsidR="00BE729F" w:rsidRPr="00D70299" w:rsidRDefault="00BE729F" w:rsidP="003D4EBB">
      <w:pPr>
        <w:spacing w:after="0"/>
        <w:jc w:val="center"/>
        <w:rPr>
          <w:sz w:val="24"/>
          <w:szCs w:val="24"/>
        </w:rPr>
      </w:pPr>
    </w:p>
    <w:p w14:paraId="603B9B9F" w14:textId="08EF20F0" w:rsidR="003D4EBB" w:rsidRPr="00D70299" w:rsidRDefault="003D4EBB" w:rsidP="003D4EBB">
      <w:pPr>
        <w:spacing w:after="0"/>
        <w:rPr>
          <w:sz w:val="24"/>
          <w:szCs w:val="24"/>
        </w:rPr>
      </w:pPr>
    </w:p>
    <w:p w14:paraId="58CF5467" w14:textId="2A32686A" w:rsidR="00BE729F" w:rsidRPr="00D70299" w:rsidRDefault="00BE729F" w:rsidP="003D4EBB">
      <w:pPr>
        <w:spacing w:after="0"/>
        <w:rPr>
          <w:sz w:val="24"/>
          <w:szCs w:val="24"/>
        </w:rPr>
      </w:pPr>
    </w:p>
    <w:p w14:paraId="742D70D7" w14:textId="582B2959" w:rsidR="00430D9E" w:rsidRPr="00D70299" w:rsidRDefault="00080F41" w:rsidP="00430D9E">
      <w:pPr>
        <w:spacing w:after="0"/>
        <w:rPr>
          <w:sz w:val="24"/>
          <w:szCs w:val="24"/>
        </w:rPr>
      </w:pPr>
      <w:r w:rsidRPr="00D7029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DE2D87" wp14:editId="5C16842F">
                <wp:simplePos x="0" y="0"/>
                <wp:positionH relativeFrom="column">
                  <wp:posOffset>514350</wp:posOffset>
                </wp:positionH>
                <wp:positionV relativeFrom="paragraph">
                  <wp:posOffset>1521641</wp:posOffset>
                </wp:positionV>
                <wp:extent cx="2109107" cy="304800"/>
                <wp:effectExtent l="19050" t="19050" r="24765" b="1905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107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62D2C" id="Rectangle 4" o:spid="_x0000_s1026" style="position:absolute;margin-left:40.5pt;margin-top:119.8pt;width:166.0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lDHgIAABUEAAAOAAAAZHJzL2Uyb0RvYy54bWysU8GO0zAQvSPxD5bvNEkJbDdqulp1KUJa&#10;YMXCB7iOk1g4HjN2m5av37HTLQVuiBwsT2b8/N6b8fLmMBi2V+g12JoXs5wzZSU02nY1//Z182rB&#10;mQ/CNsKAVTU/Ks9vVi9fLEdXqTn0YBqFjECsr0ZX8z4EV2WZl70ahJ+BU5aSLeAgAoXYZQ2KkdAH&#10;k83z/G02AjYOQSrv6e/dlOSrhN+2SobPbetVYKbmxC2kFdO6jWu2WoqqQ+F6LU80xD+wGIS2dOkZ&#10;6k4EwXao/4IatETw0IaZhCGDttVSJQ2kpsj/UPPYC6eSFjLHu7NN/v/Byk/7B2S6od6VnFkxUI++&#10;kGvCdkaxMvozOl9R2aN7wKjQu3uQ3z2zsO6pSt0iwtgr0RCrItZnvx2IgaejbDt+hIbQxS5AsurQ&#10;4hAByQR2SB05njuiDoFJ+jkv8usiv+JMUu51Xi7y1LJMVM+nHfrwXsHA4qbmSNwTutjf+xDZiOq5&#10;JF5mYaONSV03lo0EuigIMwkDo5uYTQF227VBthc0OJtNTl/SRvovywYdaHyNHmpO1E5Foop2vLNN&#10;uiYIbaY9UTH25E+0ZLJ2C82R7EGYZpPeEm16wJ+cjTSXNfc/dgIVZ+aDJYuvi7KMg5yC8s3VnAK8&#10;zGwvM8JKgqp54GzarsM0/DuHuuvppiJpt3BLbWl1ciy2bGJ1Ikuzl4w8vZM43Jdxqvr1mldPAAAA&#10;//8DAFBLAwQUAAYACAAAACEAPO7npt4AAAAKAQAADwAAAGRycy9kb3ducmV2LnhtbEyPQU+DQBCF&#10;7yb+h82YeLML1CBFlkZN1JieWk28DjACkZ0l7NLiv3c82eOb9/Lme8V2sYM60uR7xwbiVQSKuHZN&#10;z62Bj/fnmwyUD8gNDo7JwA952JaXFwXmjTvxno6H0CopYZ+jgS6EMdfa1x1Z9Cs3Eov35SaLQeTU&#10;6mbCk5TbQSdRlGqLPcuHDkd66qj+PszWQFXrx+Xlddy8Jft5R7tPDNWMxlxfLQ/3oAIt4T8Mf/iC&#10;DqUwVW7mxqvBQBbLlGAgWW9SUBK4jdcxqEou2V0Kuiz0+YTyFwAA//8DAFBLAQItABQABgAIAAAA&#10;IQC2gziS/gAAAOEBAAATAAAAAAAAAAAAAAAAAAAAAABbQ29udGVudF9UeXBlc10ueG1sUEsBAi0A&#10;FAAGAAgAAAAhADj9If/WAAAAlAEAAAsAAAAAAAAAAAAAAAAALwEAAF9yZWxzLy5yZWxzUEsBAi0A&#10;FAAGAAgAAAAhALOC2UMeAgAAFQQAAA4AAAAAAAAAAAAAAAAALgIAAGRycy9lMm9Eb2MueG1sUEsB&#10;Ai0AFAAGAAgAAAAhADzu56beAAAACgEAAA8AAAAAAAAAAAAAAAAAeAQAAGRycy9kb3ducmV2Lnht&#10;bFBLBQYAAAAABAAEAPMAAACDBQAAAAA=&#10;" filled="f" strokecolor="red" strokeweight="3pt"/>
            </w:pict>
          </mc:Fallback>
        </mc:AlternateContent>
      </w:r>
      <w:r w:rsidR="00806305" w:rsidRPr="00D7029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DAC557" wp14:editId="098632DB">
                <wp:simplePos x="0" y="0"/>
                <wp:positionH relativeFrom="column">
                  <wp:posOffset>3590925</wp:posOffset>
                </wp:positionH>
                <wp:positionV relativeFrom="paragraph">
                  <wp:posOffset>871220</wp:posOffset>
                </wp:positionV>
                <wp:extent cx="1909445" cy="304800"/>
                <wp:effectExtent l="19050" t="19050" r="14605" b="19050"/>
                <wp:wrapNone/>
                <wp:docPr id="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2B3A3" id="Rectangle 4" o:spid="_x0000_s1026" style="position:absolute;margin-left:282.75pt;margin-top:68.6pt;width:150.3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11HwIAABUEAAAOAAAAZHJzL2Uyb0RvYy54bWysU8GO0zAQvSPxD5bvNEk3y7ZR09WqSxHS&#10;AisWPsB1nMbC8Zix27R8/Y6dbilwQ+RgeTLj5/fejBe3h96wvUKvwda8mOScKSuh0XZb829f129m&#10;nPkgbCMMWFXzo/L8dvn61WJwlZpCB6ZRyAjE+mpwNe9CcFWWedmpXvgJOGUp2QL2IlCI26xBMRB6&#10;b7Jpnr/NBsDGIUjlPf29H5N8mfDbVsnwuW29CszUnLiFtGJaN3HNlgtRbVG4TssTDfEPLHqhLV16&#10;hroXQbAd6r+gei0RPLRhIqHPoG21VEkDqSnyP9Q8dcKppIXM8e5sk/9/sPLT/hGZbmp+c8WZFT31&#10;6Au5JuzWKFZGfwbnKyp7co8YFXr3APK7ZxZWHVWpO0QYOiUaYlXE+uy3AzHwdJRtho/QELrYBUhW&#10;HVrsIyCZwA6pI8dzR9QhMEk/i3k+L8trziTlrvJylqeWZaJ6Oe3Qh/cKehY3NUfintDF/sGHyEZU&#10;LyXxMgtrbUzqurFsINBZQZhJGBjdxGwKcLtZGWR7QYOzXuf0JW2k/7Ks14HG1+i+5kTtVCSqaMc7&#10;26RrgtBm3BMVY0/+REtGazfQHMkehHE26S3RpgP8ydlAc1lz/2MnUHFmPliyeF6UZRzkFJTXN1MK&#10;8DKzucwIKwmq5oGzcbsK4/DvHOptRzcVSbuFO2pLq5NjsWUjqxNZmr1k5OmdxOG+jFPVr9e8fAYA&#10;AP//AwBQSwMEFAAGAAgAAAAhALbgqh/eAAAACwEAAA8AAABkcnMvZG93bnJldi54bWxMj0FPg0AQ&#10;he8m/ofNmHizixiQUpZGTdSYnlpNvA4wApGdJezS4r93PNnbzLyXN98rtosd1JEm3zs2cLuKQBHX&#10;rum5NfDx/nyTgfIBucHBMRn4IQ/b8vKiwLxxJ97T8RBaJSHsczTQhTDmWvu6I4t+5UZi0b7cZDHI&#10;OrW6mfAk4XbQcRSl2mLP8qHDkZ46qr8PszVQ1fpxeXkd12/xft7R7hNDNaMx11fLwwZUoCX8m+EP&#10;X9ChFKbKzdx4NRhI0iQRqwh39zEocWRpKkMllyyJQZeFPu9Q/gIAAP//AwBQSwECLQAUAAYACAAA&#10;ACEAtoM4kv4AAADhAQAAEwAAAAAAAAAAAAAAAAAAAAAAW0NvbnRlbnRfVHlwZXNdLnhtbFBLAQIt&#10;ABQABgAIAAAAIQA4/SH/1gAAAJQBAAALAAAAAAAAAAAAAAAAAC8BAABfcmVscy8ucmVsc1BLAQIt&#10;ABQABgAIAAAAIQDrvY11HwIAABUEAAAOAAAAAAAAAAAAAAAAAC4CAABkcnMvZTJvRG9jLnhtbFBL&#10;AQItABQABgAIAAAAIQC24Kof3gAAAAsBAAAPAAAAAAAAAAAAAAAAAHkEAABkcnMvZG93bnJldi54&#10;bWxQSwUGAAAAAAQABADzAAAAhAUAAAAA&#10;" filled="f" strokecolor="red" strokeweight="3pt"/>
            </w:pict>
          </mc:Fallback>
        </mc:AlternateContent>
      </w:r>
      <w:r w:rsidR="00430D9E" w:rsidRPr="00D70299">
        <w:rPr>
          <w:noProof/>
        </w:rPr>
        <w:drawing>
          <wp:inline distT="0" distB="0" distL="0" distR="0" wp14:anchorId="3DC9E12C" wp14:editId="71244546">
            <wp:extent cx="5768006" cy="2533650"/>
            <wp:effectExtent l="0" t="0" r="444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74387" cy="253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87F77" w14:textId="42459B6E" w:rsidR="00430D9E" w:rsidRDefault="00430D9E" w:rsidP="00430D9E">
      <w:pPr>
        <w:spacing w:after="0"/>
        <w:rPr>
          <w:sz w:val="24"/>
          <w:szCs w:val="24"/>
        </w:rPr>
      </w:pPr>
    </w:p>
    <w:p w14:paraId="058EA59D" w14:textId="0FE26359" w:rsidR="00F72299" w:rsidRPr="00D70299" w:rsidRDefault="004F4E00" w:rsidP="001D27C2">
      <w:pPr>
        <w:spacing w:after="0"/>
        <w:jc w:val="center"/>
        <w:rPr>
          <w:sz w:val="24"/>
          <w:szCs w:val="24"/>
        </w:rPr>
      </w:pPr>
      <w:r w:rsidRPr="001D27C2">
        <w:rPr>
          <w:sz w:val="24"/>
          <w:szCs w:val="24"/>
        </w:rPr>
        <w:object w:dxaOrig="1540" w:dyaOrig="997" w14:anchorId="60AEF2C8">
          <v:shape id="_x0000_i1030" type="#_x0000_t75" style="width:76.5pt;height:49.5pt" o:ole="">
            <v:imagedata r:id="rId40" o:title=""/>
          </v:shape>
          <o:OLEObject Type="Embed" ProgID="Package" ShapeID="_x0000_i1030" DrawAspect="Icon" ObjectID="_1764750659" r:id="rId41"/>
        </w:object>
      </w:r>
    </w:p>
    <w:p w14:paraId="2CC93713" w14:textId="7BF64737" w:rsidR="00756240" w:rsidRPr="00195613" w:rsidRDefault="00756240" w:rsidP="00756240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bookmarkStart w:id="19" w:name="_Hlk69357662"/>
      <w:r w:rsidRPr="00195613">
        <w:rPr>
          <w:sz w:val="24"/>
          <w:szCs w:val="24"/>
        </w:rPr>
        <w:t xml:space="preserve">Túto platbu je možné poslať </w:t>
      </w:r>
      <w:r>
        <w:rPr>
          <w:sz w:val="24"/>
          <w:szCs w:val="24"/>
        </w:rPr>
        <w:t>do bánk, ktoré sú pripojené do s</w:t>
      </w:r>
      <w:r w:rsidR="00AD4AD7">
        <w:rPr>
          <w:sz w:val="24"/>
          <w:szCs w:val="24"/>
        </w:rPr>
        <w:t>ystému</w:t>
      </w:r>
      <w:r>
        <w:rPr>
          <w:sz w:val="24"/>
          <w:szCs w:val="24"/>
        </w:rPr>
        <w:t xml:space="preserve"> Target2</w:t>
      </w:r>
    </w:p>
    <w:bookmarkEnd w:id="19"/>
    <w:p w14:paraId="3E52A44D" w14:textId="53182DE0" w:rsidR="00756240" w:rsidRDefault="00756240" w:rsidP="00756240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CD485D">
        <w:rPr>
          <w:b/>
          <w:bCs/>
          <w:sz w:val="24"/>
          <w:szCs w:val="24"/>
        </w:rPr>
        <w:t>UPOZORNENIE:</w:t>
      </w:r>
      <w:r w:rsidRPr="00195613">
        <w:rPr>
          <w:sz w:val="24"/>
          <w:szCs w:val="24"/>
        </w:rPr>
        <w:t xml:space="preserve"> Platba bude spracovaná ako urgentná, iba ak ju zadáte do COT (cut off time) podľa </w:t>
      </w:r>
      <w:r w:rsidRPr="00E16747">
        <w:rPr>
          <w:sz w:val="24"/>
          <w:szCs w:val="24"/>
        </w:rPr>
        <w:t>aktuálneho</w:t>
      </w:r>
      <w:r>
        <w:rPr>
          <w:sz w:val="24"/>
          <w:szCs w:val="24"/>
        </w:rPr>
        <w:t xml:space="preserve"> dokumentu</w:t>
      </w:r>
      <w:r w:rsidRPr="00E16747">
        <w:rPr>
          <w:sz w:val="24"/>
          <w:szCs w:val="24"/>
        </w:rPr>
        <w:t xml:space="preserve"> „</w:t>
      </w:r>
      <w:hyperlink r:id="rId42" w:history="1">
        <w:r w:rsidRPr="00820808">
          <w:rPr>
            <w:rStyle w:val="Hyperlink"/>
            <w:sz w:val="24"/>
            <w:szCs w:val="24"/>
          </w:rPr>
          <w:t>Lehoty na vykonávanie platobných operácií</w:t>
        </w:r>
      </w:hyperlink>
      <w:r w:rsidRPr="00820808">
        <w:rPr>
          <w:sz w:val="28"/>
          <w:szCs w:val="28"/>
        </w:rPr>
        <w:t>“</w:t>
      </w:r>
      <w:r w:rsidRPr="00E16747">
        <w:rPr>
          <w:sz w:val="24"/>
          <w:szCs w:val="24"/>
        </w:rPr>
        <w:t xml:space="preserve">. </w:t>
      </w:r>
      <w:r w:rsidRPr="00195613">
        <w:rPr>
          <w:sz w:val="24"/>
          <w:szCs w:val="24"/>
        </w:rPr>
        <w:t xml:space="preserve"> Platby zadané po COT budú bankou zamietnuté. Platba je spoplatnená podľa </w:t>
      </w:r>
      <w:r w:rsidRPr="00E16747">
        <w:rPr>
          <w:sz w:val="24"/>
          <w:szCs w:val="24"/>
        </w:rPr>
        <w:t xml:space="preserve">aktuálneho </w:t>
      </w:r>
      <w:hyperlink r:id="rId43" w:anchor="sadzobniky-poplatkov" w:history="1">
        <w:r w:rsidRPr="00D16C67">
          <w:rPr>
            <w:rStyle w:val="Hyperlink"/>
            <w:sz w:val="24"/>
            <w:szCs w:val="24"/>
          </w:rPr>
          <w:t>Sadzobník</w:t>
        </w:r>
        <w:r w:rsidR="00820808">
          <w:rPr>
            <w:rStyle w:val="Hyperlink"/>
            <w:sz w:val="24"/>
            <w:szCs w:val="24"/>
          </w:rPr>
          <w:t>a</w:t>
        </w:r>
        <w:r w:rsidRPr="00D16C67">
          <w:rPr>
            <w:rStyle w:val="Hyperlink"/>
            <w:sz w:val="24"/>
            <w:szCs w:val="24"/>
          </w:rPr>
          <w:t xml:space="preserve"> poplatkov</w:t>
        </w:r>
      </w:hyperlink>
      <w:r w:rsidR="00740030">
        <w:rPr>
          <w:sz w:val="24"/>
          <w:szCs w:val="24"/>
        </w:rPr>
        <w:t xml:space="preserve">, ktorý je na </w:t>
      </w:r>
      <w:hyperlink r:id="rId44" w:history="1">
        <w:r w:rsidR="00740030" w:rsidRPr="00422EE0">
          <w:rPr>
            <w:rStyle w:val="Hyperlink"/>
            <w:sz w:val="24"/>
            <w:szCs w:val="24"/>
          </w:rPr>
          <w:t>www.csob.sk</w:t>
        </w:r>
      </w:hyperlink>
      <w:r w:rsidR="00740030">
        <w:rPr>
          <w:sz w:val="24"/>
          <w:szCs w:val="24"/>
        </w:rPr>
        <w:t>.</w:t>
      </w:r>
    </w:p>
    <w:p w14:paraId="72CB5A4F" w14:textId="77777777" w:rsidR="00740030" w:rsidRPr="00195613" w:rsidRDefault="00740030" w:rsidP="00740030">
      <w:pPr>
        <w:pStyle w:val="ListParagraph"/>
        <w:spacing w:after="0"/>
        <w:rPr>
          <w:sz w:val="24"/>
          <w:szCs w:val="24"/>
        </w:rPr>
      </w:pPr>
    </w:p>
    <w:p w14:paraId="59A3F8B5" w14:textId="77777777" w:rsidR="00430D9E" w:rsidRPr="00D70299" w:rsidRDefault="00430D9E" w:rsidP="00430D9E">
      <w:pPr>
        <w:spacing w:after="0"/>
        <w:rPr>
          <w:sz w:val="24"/>
          <w:szCs w:val="24"/>
        </w:rPr>
      </w:pPr>
    </w:p>
    <w:p w14:paraId="50C3070E" w14:textId="73ED19DC" w:rsidR="00195613" w:rsidRPr="00D70299" w:rsidRDefault="00195613">
      <w:pPr>
        <w:rPr>
          <w:lang w:bidi="en-US"/>
        </w:rPr>
      </w:pPr>
      <w:r w:rsidRPr="00D70299">
        <w:rPr>
          <w:lang w:bidi="en-US"/>
        </w:rPr>
        <w:br w:type="page"/>
      </w:r>
    </w:p>
    <w:p w14:paraId="194FE0B1" w14:textId="6F416840" w:rsidR="00836E72" w:rsidRPr="00D70299" w:rsidRDefault="00E37082" w:rsidP="00836E72">
      <w:pPr>
        <w:pStyle w:val="Heading2"/>
        <w:numPr>
          <w:ilvl w:val="1"/>
          <w:numId w:val="9"/>
        </w:numPr>
        <w:rPr>
          <w:lang w:val="sk-SK"/>
        </w:rPr>
      </w:pPr>
      <w:bookmarkStart w:id="20" w:name="_Toc70500504"/>
      <w:r w:rsidRPr="00D70299">
        <w:rPr>
          <w:lang w:val="sk-SK"/>
        </w:rPr>
        <w:lastRenderedPageBreak/>
        <w:t>Z</w:t>
      </w:r>
      <w:r w:rsidR="00836E72" w:rsidRPr="00D70299">
        <w:rPr>
          <w:lang w:val="sk-SK"/>
        </w:rPr>
        <w:t xml:space="preserve">rýchlená </w:t>
      </w:r>
      <w:r w:rsidR="00BA0088">
        <w:rPr>
          <w:lang w:val="sk-SK"/>
        </w:rPr>
        <w:t xml:space="preserve">cezhraničná </w:t>
      </w:r>
      <w:r w:rsidR="00836E72" w:rsidRPr="00D70299">
        <w:rPr>
          <w:lang w:val="sk-SK"/>
        </w:rPr>
        <w:t xml:space="preserve">platba </w:t>
      </w:r>
      <w:r w:rsidR="00480736" w:rsidRPr="00D70299">
        <w:rPr>
          <w:lang w:val="sk-SK"/>
        </w:rPr>
        <w:t xml:space="preserve">( </w:t>
      </w:r>
      <w:r w:rsidR="00836E72" w:rsidRPr="00D70299">
        <w:rPr>
          <w:lang w:val="sk-SK"/>
        </w:rPr>
        <w:t>D+1</w:t>
      </w:r>
      <w:r w:rsidR="00480736" w:rsidRPr="00D70299">
        <w:rPr>
          <w:lang w:val="sk-SK"/>
        </w:rPr>
        <w:t xml:space="preserve"> alebo URGP)</w:t>
      </w:r>
      <w:bookmarkEnd w:id="20"/>
    </w:p>
    <w:p w14:paraId="39287E70" w14:textId="77777777" w:rsidR="00195613" w:rsidRPr="00D70299" w:rsidRDefault="00195613" w:rsidP="00195613">
      <w:pPr>
        <w:pStyle w:val="ListParagraph"/>
        <w:numPr>
          <w:ilvl w:val="0"/>
          <w:numId w:val="15"/>
        </w:numPr>
        <w:spacing w:after="0"/>
        <w:ind w:left="851" w:hanging="425"/>
        <w:rPr>
          <w:sz w:val="24"/>
          <w:szCs w:val="24"/>
        </w:rPr>
      </w:pPr>
      <w:r w:rsidRPr="00D70299">
        <w:rPr>
          <w:sz w:val="24"/>
          <w:szCs w:val="24"/>
        </w:rPr>
        <w:t xml:space="preserve">Zadáva sa v module </w:t>
      </w:r>
      <w:r w:rsidRPr="00D70299">
        <w:rPr>
          <w:b/>
          <w:bCs/>
          <w:sz w:val="24"/>
          <w:szCs w:val="24"/>
        </w:rPr>
        <w:t>Zahraničné non-SEPA platby</w:t>
      </w:r>
    </w:p>
    <w:p w14:paraId="61876C6C" w14:textId="42C9C228" w:rsidR="00195613" w:rsidRPr="00D70299" w:rsidRDefault="00195613" w:rsidP="00195613">
      <w:pPr>
        <w:pStyle w:val="ListParagraph"/>
        <w:numPr>
          <w:ilvl w:val="0"/>
          <w:numId w:val="15"/>
        </w:numPr>
        <w:spacing w:after="0"/>
        <w:ind w:left="851" w:hanging="425"/>
        <w:rPr>
          <w:sz w:val="24"/>
          <w:szCs w:val="24"/>
        </w:rPr>
      </w:pPr>
      <w:r w:rsidRPr="00D70299">
        <w:rPr>
          <w:sz w:val="24"/>
          <w:szCs w:val="24"/>
        </w:rPr>
        <w:t>Na prvej záložke „</w:t>
      </w:r>
      <w:r w:rsidRPr="00D70299">
        <w:rPr>
          <w:b/>
          <w:bCs/>
          <w:sz w:val="24"/>
          <w:szCs w:val="24"/>
        </w:rPr>
        <w:t>Základné údaje</w:t>
      </w:r>
      <w:r w:rsidRPr="00D70299">
        <w:rPr>
          <w:sz w:val="24"/>
          <w:szCs w:val="24"/>
        </w:rPr>
        <w:t xml:space="preserve">“ vyplňte údaje ako pri štandardnej zahraničnej platbe </w:t>
      </w:r>
    </w:p>
    <w:p w14:paraId="23574DFE" w14:textId="462CEB59" w:rsidR="00195613" w:rsidRPr="00D70299" w:rsidRDefault="00195613" w:rsidP="00195613">
      <w:pPr>
        <w:pStyle w:val="ListParagraph"/>
        <w:numPr>
          <w:ilvl w:val="0"/>
          <w:numId w:val="15"/>
        </w:numPr>
        <w:spacing w:after="0"/>
        <w:ind w:left="851" w:hanging="425"/>
        <w:rPr>
          <w:sz w:val="24"/>
          <w:szCs w:val="24"/>
        </w:rPr>
      </w:pPr>
      <w:r w:rsidRPr="00D70299">
        <w:rPr>
          <w:sz w:val="24"/>
          <w:szCs w:val="24"/>
        </w:rPr>
        <w:t>Aby bola platba spracovaná ako zrýchlená, je potrebné v záložke „</w:t>
      </w:r>
      <w:r w:rsidRPr="00D70299">
        <w:rPr>
          <w:b/>
          <w:bCs/>
          <w:sz w:val="24"/>
          <w:szCs w:val="24"/>
        </w:rPr>
        <w:t>Štatistika / Inštrukcie“</w:t>
      </w:r>
      <w:r w:rsidRPr="00D70299">
        <w:rPr>
          <w:sz w:val="24"/>
          <w:szCs w:val="24"/>
        </w:rPr>
        <w:t xml:space="preserve"> do poľa „</w:t>
      </w:r>
      <w:r w:rsidRPr="00D70299">
        <w:rPr>
          <w:b/>
          <w:bCs/>
          <w:sz w:val="24"/>
          <w:szCs w:val="24"/>
        </w:rPr>
        <w:t>Štatistika“</w:t>
      </w:r>
      <w:r w:rsidRPr="00D70299">
        <w:rPr>
          <w:sz w:val="24"/>
          <w:szCs w:val="24"/>
        </w:rPr>
        <w:t xml:space="preserve"> vpísať kľúčové slovo „</w:t>
      </w:r>
      <w:r w:rsidRPr="00D70299">
        <w:rPr>
          <w:b/>
          <w:bCs/>
          <w:sz w:val="24"/>
          <w:szCs w:val="24"/>
        </w:rPr>
        <w:t>D+1 “</w:t>
      </w:r>
      <w:r w:rsidRPr="00D70299">
        <w:rPr>
          <w:sz w:val="24"/>
          <w:szCs w:val="24"/>
        </w:rPr>
        <w:t xml:space="preserve"> (D+1 a medzera)</w:t>
      </w:r>
      <w:r w:rsidR="005E2D18" w:rsidRPr="00D70299">
        <w:rPr>
          <w:sz w:val="24"/>
          <w:szCs w:val="24"/>
        </w:rPr>
        <w:t xml:space="preserve"> alebo </w:t>
      </w:r>
      <w:r w:rsidR="00716A7A" w:rsidRPr="00D70299">
        <w:rPr>
          <w:sz w:val="24"/>
          <w:szCs w:val="24"/>
        </w:rPr>
        <w:t>„</w:t>
      </w:r>
      <w:r w:rsidR="005E2D18" w:rsidRPr="00D70299">
        <w:rPr>
          <w:b/>
          <w:bCs/>
          <w:sz w:val="24"/>
          <w:szCs w:val="24"/>
        </w:rPr>
        <w:t>URGP</w:t>
      </w:r>
      <w:r w:rsidR="00716A7A" w:rsidRPr="00D70299">
        <w:rPr>
          <w:b/>
          <w:bCs/>
          <w:sz w:val="24"/>
          <w:szCs w:val="24"/>
        </w:rPr>
        <w:t>“</w:t>
      </w:r>
      <w:r w:rsidRPr="00D70299">
        <w:rPr>
          <w:sz w:val="24"/>
          <w:szCs w:val="24"/>
        </w:rPr>
        <w:t>.</w:t>
      </w:r>
    </w:p>
    <w:p w14:paraId="43A6E706" w14:textId="0246E391" w:rsidR="00444989" w:rsidRPr="00D70299" w:rsidRDefault="000140C0" w:rsidP="00444989">
      <w:pPr>
        <w:pStyle w:val="ListParagraph"/>
        <w:spacing w:after="0"/>
        <w:ind w:left="0"/>
        <w:jc w:val="center"/>
        <w:rPr>
          <w:sz w:val="24"/>
          <w:szCs w:val="24"/>
        </w:rPr>
      </w:pPr>
      <w:r w:rsidRPr="00D702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4EE9E1E" wp14:editId="10D98C89">
                <wp:simplePos x="0" y="0"/>
                <wp:positionH relativeFrom="column">
                  <wp:posOffset>488134</wp:posOffset>
                </wp:positionH>
                <wp:positionV relativeFrom="paragraph">
                  <wp:posOffset>1131025</wp:posOffset>
                </wp:positionV>
                <wp:extent cx="2533650" cy="504825"/>
                <wp:effectExtent l="24130" t="24765" r="23495" b="2286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504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ED5BC" id="Rectangle 2" o:spid="_x0000_s1026" style="position:absolute;margin-left:38.45pt;margin-top:89.05pt;width:199.5pt;height:39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pdHwIAABUEAAAOAAAAZHJzL2Uyb0RvYy54bWysU9tu2zAMfR+wfxD0vtjOpcuMOEWRLsOA&#10;bivW7QMUWY6FyaJGKXG6ry8lu1m6vQ3zgyCa5CF5eLS6PnWGHRV6DbbixSTnTFkJtbb7in//tn2z&#10;5MwHYWthwKqKPyrPr9evX616V6optGBqhYxArC97V/E2BFdmmZet6oSfgFOWnA1gJwKZuM9qFD2h&#10;dyab5vlV1gPWDkEq7+nv7eDk64TfNEqGL03jVWCm4tRbSCemcxfPbL0S5R6Fa7Uc2xD/0EUntKWi&#10;Z6hbEQQ7oP4LqtMSwUMTJhK6DJpGS5VmoGmK/I9pHlrhVJqFyPHuTJP/f7Dy8/Eema4rPis4s6Kj&#10;HX0l1oTdG8WmkZ/e+ZLCHtw9xgm9uwP5wzMLm5ai1A0i9K0SNXVVxPjsRUI0PKWyXf8JakIXhwCJ&#10;qlODXQQkEtgpbeTxvBF1CkzSz+liNrta0OIk+Rb5fDldpBKifM526MMHBR2Ll4oj9Z7QxfHOh9iN&#10;KJ9DYjELW21M2rqxrKexl0WepwwPRtfRm6bE/W5jkB0FCWe7zekbC78I63Qg+RrdVXwZY0ZBRTre&#10;2zqVCUKb4U6tGDvyEykZqN1B/Uj0IAzapLdElxbwF2c96bLi/udBoOLMfLRE8btiPo9CTsZ88XZK&#10;Bl56dpceYSVBVTxwNlw3YRD/waHet1SpSLNbuKG1NDoxFlc2dDU2S9pLRI7vJIr70k5Rv1/z+gkA&#10;AP//AwBQSwMEFAAGAAgAAAAhADiFex3eAAAACgEAAA8AAABkcnMvZG93bnJldi54bWxMj8FOg0AQ&#10;hu8mvsNmTLzZpcRCS1kaNVFjemo16XWAEYjsLGGXFt/e8aTH+efLP9/ku9n26kyj7xwbWC4iUMSV&#10;qztuDHy8P9+tQfmAXGPvmAx8k4ddcX2VY1a7Cx/ofAyNkhL2GRpoQxgyrX3VkkW/cAOx7D7daDHI&#10;ODa6HvEi5bbXcRQl2mLHcqHFgZ5aqr6OkzVQVvpxfnkdNm/xYdrT/oShnNCY25v5YQsq0Bz+YPjV&#10;F3UoxKl0E9de9QbSZCOk5Ol6CUqA+3QlSWkgXqUJ6CLX/18ofgAAAP//AwBQSwECLQAUAAYACAAA&#10;ACEAtoM4kv4AAADhAQAAEwAAAAAAAAAAAAAAAAAAAAAAW0NvbnRlbnRfVHlwZXNdLnhtbFBLAQIt&#10;ABQABgAIAAAAIQA4/SH/1gAAAJQBAAALAAAAAAAAAAAAAAAAAC8BAABfcmVscy8ucmVsc1BLAQIt&#10;ABQABgAIAAAAIQC8papdHwIAABUEAAAOAAAAAAAAAAAAAAAAAC4CAABkcnMvZTJvRG9jLnhtbFBL&#10;AQItABQABgAIAAAAIQA4hXsd3gAAAAoBAAAPAAAAAAAAAAAAAAAAAHkEAABkcnMvZG93bnJldi54&#10;bWxQSwUGAAAAAAQABADzAAAAhAUAAAAA&#10;" filled="f" strokecolor="red" strokeweight="3pt"/>
            </w:pict>
          </mc:Fallback>
        </mc:AlternateContent>
      </w:r>
      <w:r w:rsidR="00444989" w:rsidRPr="00D70299">
        <w:rPr>
          <w:noProof/>
          <w:sz w:val="24"/>
          <w:szCs w:val="24"/>
        </w:rPr>
        <w:drawing>
          <wp:inline distT="0" distB="0" distL="0" distR="0" wp14:anchorId="3E75C491" wp14:editId="690F6323">
            <wp:extent cx="5110843" cy="2214403"/>
            <wp:effectExtent l="0" t="0" r="0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122298" cy="221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93B46" w14:textId="1C9B9321" w:rsidR="00BD096D" w:rsidRPr="00CF077A" w:rsidRDefault="00BD096D">
      <w:pPr>
        <w:rPr>
          <w:sz w:val="8"/>
          <w:szCs w:val="8"/>
          <w:lang w:bidi="en-US"/>
        </w:rPr>
      </w:pPr>
    </w:p>
    <w:p w14:paraId="17682365" w14:textId="24C74C1B" w:rsidR="00E73B9A" w:rsidRPr="00D70299" w:rsidRDefault="00100AD2" w:rsidP="00100AD2">
      <w:pPr>
        <w:jc w:val="center"/>
        <w:rPr>
          <w:lang w:bidi="en-US"/>
        </w:rPr>
      </w:pPr>
      <w:r w:rsidRPr="00D702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BF6960" wp14:editId="45ECAECD">
                <wp:simplePos x="0" y="0"/>
                <wp:positionH relativeFrom="column">
                  <wp:posOffset>564696</wp:posOffset>
                </wp:positionH>
                <wp:positionV relativeFrom="paragraph">
                  <wp:posOffset>1161959</wp:posOffset>
                </wp:positionV>
                <wp:extent cx="2533650" cy="504825"/>
                <wp:effectExtent l="24130" t="24765" r="23495" b="22860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504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EFE34" id="Rectangle 2" o:spid="_x0000_s1026" style="position:absolute;margin-left:44.45pt;margin-top:91.5pt;width:199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/Y5HwIAABUEAAAOAAAAZHJzL2Uyb0RvYy54bWysU9uO0zAQfUfiHyy/06RXStR0tepShLTA&#10;ioUPcB2nsXA8Zuw2LV+/YydbuvCGyIPlycycmTlzvLo5tYYdFXoNtuTjUc6ZshIqbfcl//5t+2bJ&#10;mQ/CVsKAVSU/K89v1q9frTpXqAk0YCqFjECsLzpX8iYEV2SZl41qhR+BU5acNWArApm4zyoUHaG3&#10;Jpvk+SLrACuHIJX39Peud/J1wq9rJcOXuvYqMFNy6i2kE9O5i2e2Xolij8I1Wg5tiH/oohXaUtEL&#10;1J0Igh1Q/wXVaongoQ4jCW0Gda2lSjPQNOP8j2keG+FUmoXI8e5Ck/9/sPLz8QGZrkq+mHFmRUs7&#10;+kqsCbs3ik0iP53zBYU9ugeME3p3D/KHZxY2DUWpW0ToGiUq6moc47MXCdHwlMp23SeoCF0cAiSq&#10;TjW2EZBIYKe0kfNlI+oUmKSfk/l0upjT4iT55vlsOZmnEqJ4znbowwcFLYuXkiP1ntDF8d6H2I0o&#10;nkNiMQtbbUzaurGsK/l0Oc7zlOHB6Cp605S4320MsqMg4Wy3OX1D4RdhrQ4kX6Pbki9jzCCoSMd7&#10;W6UyQWjT36kVYwd+IiU9tTuozkQPQq9Nekt0aQB/cdaRLkvufx4EKs7MR0sUvxvPZlHIyZjN307I&#10;wGvP7tojrCSokgfO+usm9OI/ONT7hiqN0+wWbmkttU6MxZX1XQ3NkvYSkcM7ieK+tlPU79e8fgIA&#10;AP//AwBQSwMEFAAGAAgAAAAhAGdWKCPdAAAACgEAAA8AAABkcnMvZG93bnJldi54bWxMj01Pg0AQ&#10;hu8m/ofNmHizi6h1iyyNmqgxPbU26XWAEYjsLGGXFv+940mP886T9yNfz65XRxpD59nC9SIBRVz5&#10;uuPGwv7j5cqAChG5xt4zWfimAOvi/CzHrPYn3tJxFxslJhwytNDGOGRah6olh2HhB2L5ffrRYZRz&#10;bHQ94knMXa/TJFlqhx1LQosDPbdUfe0mZ6Gs9NP8+jas3tPttKHNAWM5obWXF/PjA6hIc/yD4be+&#10;VIdCOpV+4jqo3oIxKyFFNzeySYBbcy9KaSFdpnegi1z/n1D8AAAA//8DAFBLAQItABQABgAIAAAA&#10;IQC2gziS/gAAAOEBAAATAAAAAAAAAAAAAAAAAAAAAABbQ29udGVudF9UeXBlc10ueG1sUEsBAi0A&#10;FAAGAAgAAAAhADj9If/WAAAAlAEAAAsAAAAAAAAAAAAAAAAALwEAAF9yZWxzLy5yZWxzUEsBAi0A&#10;FAAGAAgAAAAhAHDn9jkfAgAAFQQAAA4AAAAAAAAAAAAAAAAALgIAAGRycy9lMm9Eb2MueG1sUEsB&#10;Ai0AFAAGAAgAAAAhAGdWKCPdAAAACgEAAA8AAAAAAAAAAAAAAAAAeQQAAGRycy9kb3ducmV2Lnht&#10;bFBLBQYAAAAABAAEAPMAAACDBQAAAAA=&#10;" filled="f" strokecolor="red" strokeweight="3pt"/>
            </w:pict>
          </mc:Fallback>
        </mc:AlternateContent>
      </w:r>
      <w:r w:rsidRPr="00D70299">
        <w:rPr>
          <w:noProof/>
        </w:rPr>
        <w:drawing>
          <wp:inline distT="0" distB="0" distL="0" distR="0" wp14:anchorId="6D991F15" wp14:editId="085F9A80">
            <wp:extent cx="5154386" cy="2204113"/>
            <wp:effectExtent l="0" t="0" r="8255" b="571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171124" cy="221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DC3D9" w14:textId="138FF58D" w:rsidR="00E73B9A" w:rsidRPr="00D70299" w:rsidRDefault="004F4E00" w:rsidP="001D27C2">
      <w:pPr>
        <w:jc w:val="center"/>
        <w:rPr>
          <w:lang w:bidi="en-US"/>
        </w:rPr>
      </w:pPr>
      <w:r w:rsidRPr="001D27C2">
        <w:rPr>
          <w:sz w:val="24"/>
          <w:szCs w:val="24"/>
        </w:rPr>
        <w:object w:dxaOrig="1540" w:dyaOrig="997" w14:anchorId="30669E27">
          <v:shape id="_x0000_i1031" type="#_x0000_t75" style="width:76.5pt;height:49.5pt" o:ole="">
            <v:imagedata r:id="rId47" o:title=""/>
          </v:shape>
          <o:OLEObject Type="Embed" ProgID="Package" ShapeID="_x0000_i1031" DrawAspect="Icon" ObjectID="_1764750660" r:id="rId48"/>
        </w:object>
      </w:r>
    </w:p>
    <w:p w14:paraId="216E5E83" w14:textId="3B74A51E" w:rsidR="00CF077A" w:rsidRDefault="00CF077A" w:rsidP="00CF077A">
      <w:pPr>
        <w:pStyle w:val="ListParagraph"/>
        <w:numPr>
          <w:ilvl w:val="0"/>
          <w:numId w:val="15"/>
        </w:numPr>
        <w:spacing w:after="0"/>
        <w:ind w:left="851" w:hanging="425"/>
        <w:rPr>
          <w:sz w:val="24"/>
          <w:szCs w:val="24"/>
        </w:rPr>
      </w:pPr>
      <w:r>
        <w:rPr>
          <w:sz w:val="24"/>
          <w:szCs w:val="24"/>
        </w:rPr>
        <w:t>Platí pre cudzie meny (podľa aktuálneho kurzového lístka) okrem HRK</w:t>
      </w:r>
      <w:r w:rsidR="00636EF7">
        <w:rPr>
          <w:sz w:val="24"/>
          <w:szCs w:val="24"/>
        </w:rPr>
        <w:t xml:space="preserve">, </w:t>
      </w:r>
      <w:r>
        <w:rPr>
          <w:sz w:val="24"/>
          <w:szCs w:val="24"/>
        </w:rPr>
        <w:t>RUB</w:t>
      </w:r>
      <w:r w:rsidR="00636EF7">
        <w:rPr>
          <w:sz w:val="24"/>
          <w:szCs w:val="24"/>
        </w:rPr>
        <w:t xml:space="preserve"> a </w:t>
      </w:r>
      <w:r w:rsidR="0008315F" w:rsidRPr="0008315F">
        <w:rPr>
          <w:sz w:val="24"/>
          <w:szCs w:val="24"/>
        </w:rPr>
        <w:t>CNY</w:t>
      </w:r>
    </w:p>
    <w:p w14:paraId="222C78D2" w14:textId="0F448B8E" w:rsidR="00CF077A" w:rsidRPr="00195613" w:rsidRDefault="00CF077A" w:rsidP="00CF077A">
      <w:pPr>
        <w:pStyle w:val="ListParagraph"/>
        <w:numPr>
          <w:ilvl w:val="0"/>
          <w:numId w:val="15"/>
        </w:numPr>
        <w:spacing w:after="0"/>
        <w:ind w:left="851" w:hanging="425"/>
        <w:rPr>
          <w:sz w:val="24"/>
          <w:szCs w:val="24"/>
        </w:rPr>
      </w:pPr>
      <w:r w:rsidRPr="00CD485D">
        <w:rPr>
          <w:b/>
          <w:bCs/>
          <w:sz w:val="24"/>
          <w:szCs w:val="24"/>
        </w:rPr>
        <w:t>UPOZORNENIE:</w:t>
      </w:r>
      <w:r>
        <w:rPr>
          <w:sz w:val="24"/>
          <w:szCs w:val="24"/>
        </w:rPr>
        <w:t xml:space="preserve"> </w:t>
      </w:r>
      <w:r w:rsidRPr="00195613">
        <w:rPr>
          <w:sz w:val="24"/>
          <w:szCs w:val="24"/>
        </w:rPr>
        <w:t xml:space="preserve">Platba bude spracovaná ako zrýchlená, iba ak ju zadáte do COT (cut off time) podľa </w:t>
      </w:r>
      <w:r w:rsidRPr="00E16747">
        <w:rPr>
          <w:sz w:val="24"/>
          <w:szCs w:val="24"/>
        </w:rPr>
        <w:t>aktuálneho</w:t>
      </w:r>
      <w:r>
        <w:rPr>
          <w:sz w:val="24"/>
          <w:szCs w:val="24"/>
        </w:rPr>
        <w:t xml:space="preserve"> dokumentu</w:t>
      </w:r>
      <w:r w:rsidRPr="00E16747">
        <w:rPr>
          <w:sz w:val="24"/>
          <w:szCs w:val="24"/>
        </w:rPr>
        <w:t xml:space="preserve"> „</w:t>
      </w:r>
      <w:hyperlink r:id="rId49" w:history="1">
        <w:r w:rsidRPr="003043F3">
          <w:rPr>
            <w:rStyle w:val="Hyperlink"/>
            <w:sz w:val="24"/>
            <w:szCs w:val="24"/>
          </w:rPr>
          <w:t>Lehoty na vykonávanie platobných operácií</w:t>
        </w:r>
      </w:hyperlink>
      <w:r w:rsidRPr="00E16747">
        <w:rPr>
          <w:sz w:val="24"/>
          <w:szCs w:val="24"/>
        </w:rPr>
        <w:t>“.</w:t>
      </w:r>
      <w:r w:rsidRPr="00195613">
        <w:rPr>
          <w:sz w:val="24"/>
          <w:szCs w:val="24"/>
        </w:rPr>
        <w:t xml:space="preserve"> Platby zadané po COT budú bankou zamietnuté. Platba je spoplatnená podľa </w:t>
      </w:r>
      <w:r w:rsidRPr="00E16747">
        <w:rPr>
          <w:sz w:val="24"/>
          <w:szCs w:val="24"/>
        </w:rPr>
        <w:t xml:space="preserve">aktuálneho </w:t>
      </w:r>
      <w:hyperlink r:id="rId50" w:anchor="sadzobniky-poplatkov" w:history="1">
        <w:r w:rsidRPr="00D16C67">
          <w:rPr>
            <w:rStyle w:val="Hyperlink"/>
            <w:sz w:val="24"/>
            <w:szCs w:val="24"/>
          </w:rPr>
          <w:t>Sadzobník</w:t>
        </w:r>
        <w:r w:rsidR="005D69B2">
          <w:rPr>
            <w:rStyle w:val="Hyperlink"/>
            <w:sz w:val="24"/>
            <w:szCs w:val="24"/>
          </w:rPr>
          <w:t>a</w:t>
        </w:r>
        <w:r w:rsidRPr="00D16C67">
          <w:rPr>
            <w:rStyle w:val="Hyperlink"/>
            <w:sz w:val="24"/>
            <w:szCs w:val="24"/>
          </w:rPr>
          <w:t xml:space="preserve"> poplatkov</w:t>
        </w:r>
      </w:hyperlink>
      <w:r w:rsidR="00B47667">
        <w:rPr>
          <w:sz w:val="24"/>
          <w:szCs w:val="24"/>
        </w:rPr>
        <w:t>, k</w:t>
      </w:r>
      <w:r w:rsidR="00740030">
        <w:rPr>
          <w:sz w:val="24"/>
          <w:szCs w:val="24"/>
        </w:rPr>
        <w:t xml:space="preserve">torý je na </w:t>
      </w:r>
      <w:hyperlink r:id="rId51" w:history="1">
        <w:r w:rsidR="00740030" w:rsidRPr="00422EE0">
          <w:rPr>
            <w:rStyle w:val="Hyperlink"/>
            <w:sz w:val="24"/>
            <w:szCs w:val="24"/>
          </w:rPr>
          <w:t>www.csob.sk</w:t>
        </w:r>
      </w:hyperlink>
      <w:r w:rsidRPr="00E16747">
        <w:rPr>
          <w:sz w:val="24"/>
          <w:szCs w:val="24"/>
        </w:rPr>
        <w:t>.</w:t>
      </w:r>
    </w:p>
    <w:p w14:paraId="73A25429" w14:textId="3142FE66" w:rsidR="00CF077A" w:rsidRPr="005D69B2" w:rsidRDefault="00CF077A" w:rsidP="005D69B2">
      <w:pPr>
        <w:spacing w:after="0"/>
        <w:ind w:left="426"/>
        <w:rPr>
          <w:sz w:val="24"/>
          <w:szCs w:val="24"/>
        </w:rPr>
      </w:pPr>
    </w:p>
    <w:p w14:paraId="4D554038" w14:textId="77777777" w:rsidR="00CF077A" w:rsidRDefault="00CF07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7D7C9BF" w14:textId="2E01BABE" w:rsidR="00807B72" w:rsidRPr="00D70299" w:rsidRDefault="00807B72" w:rsidP="00807B72">
      <w:pPr>
        <w:pStyle w:val="Heading1"/>
        <w:numPr>
          <w:ilvl w:val="0"/>
          <w:numId w:val="9"/>
        </w:numPr>
      </w:pPr>
      <w:bookmarkStart w:id="21" w:name="_Toc70500505"/>
      <w:r w:rsidRPr="00D70299">
        <w:lastRenderedPageBreak/>
        <w:t>Trvalé príkazy</w:t>
      </w:r>
      <w:bookmarkEnd w:id="21"/>
    </w:p>
    <w:p w14:paraId="7E8DB49C" w14:textId="77777777" w:rsidR="006D4F25" w:rsidRPr="00D70299" w:rsidRDefault="006D4F25" w:rsidP="006D4F25"/>
    <w:p w14:paraId="121EBF05" w14:textId="30232FDA" w:rsidR="003C384C" w:rsidRPr="00807B72" w:rsidRDefault="003C384C" w:rsidP="003C384C">
      <w:pPr>
        <w:rPr>
          <w:color w:val="FF0000"/>
          <w:sz w:val="24"/>
          <w:szCs w:val="24"/>
        </w:rPr>
      </w:pPr>
      <w:r w:rsidRPr="00807B72">
        <w:rPr>
          <w:b/>
          <w:bCs/>
          <w:color w:val="FF0000"/>
          <w:sz w:val="24"/>
          <w:szCs w:val="24"/>
        </w:rPr>
        <w:t>UPOZORNENIE:</w:t>
      </w:r>
      <w:r w:rsidRPr="00807B72">
        <w:rPr>
          <w:color w:val="FF0000"/>
          <w:sz w:val="24"/>
          <w:szCs w:val="24"/>
        </w:rPr>
        <w:t xml:space="preserve"> Trvalé príkazy vytvorené v MC sa správajú iným spôsobom ako štandardné príkazy v</w:t>
      </w:r>
      <w:r>
        <w:rPr>
          <w:color w:val="FF0000"/>
          <w:sz w:val="24"/>
          <w:szCs w:val="24"/>
        </w:rPr>
        <w:t xml:space="preserve"> Moja ČSOB </w:t>
      </w:r>
      <w:r w:rsidRPr="00807B72">
        <w:rPr>
          <w:color w:val="FF0000"/>
          <w:sz w:val="24"/>
          <w:szCs w:val="24"/>
        </w:rPr>
        <w:t>/</w:t>
      </w:r>
      <w:r>
        <w:rPr>
          <w:color w:val="FF0000"/>
          <w:sz w:val="24"/>
          <w:szCs w:val="24"/>
        </w:rPr>
        <w:t xml:space="preserve"> </w:t>
      </w:r>
      <w:r w:rsidRPr="00807B72">
        <w:rPr>
          <w:color w:val="FF0000"/>
          <w:sz w:val="24"/>
          <w:szCs w:val="24"/>
        </w:rPr>
        <w:t>BusinessBanking</w:t>
      </w:r>
      <w:r>
        <w:rPr>
          <w:color w:val="FF0000"/>
          <w:sz w:val="24"/>
          <w:szCs w:val="24"/>
        </w:rPr>
        <w:t xml:space="preserve"> Lite</w:t>
      </w:r>
      <w:r w:rsidRPr="00807B72">
        <w:rPr>
          <w:color w:val="FF0000"/>
          <w:sz w:val="24"/>
          <w:szCs w:val="24"/>
        </w:rPr>
        <w:t xml:space="preserve">. Pre pochopenie čítajte </w:t>
      </w:r>
      <w:r>
        <w:rPr>
          <w:color w:val="FF0000"/>
          <w:sz w:val="24"/>
          <w:szCs w:val="24"/>
        </w:rPr>
        <w:t xml:space="preserve">sekciu </w:t>
      </w:r>
      <w:r w:rsidRPr="00807B72">
        <w:rPr>
          <w:color w:val="FF0000"/>
          <w:sz w:val="24"/>
          <w:szCs w:val="24"/>
        </w:rPr>
        <w:t>až do konca.</w:t>
      </w:r>
    </w:p>
    <w:p w14:paraId="4092E581" w14:textId="77777777" w:rsidR="003C384C" w:rsidRPr="00807B72" w:rsidRDefault="003C384C" w:rsidP="003C384C">
      <w:pPr>
        <w:rPr>
          <w:sz w:val="24"/>
          <w:szCs w:val="24"/>
        </w:rPr>
      </w:pPr>
      <w:r w:rsidRPr="00807B72">
        <w:rPr>
          <w:sz w:val="24"/>
          <w:szCs w:val="24"/>
        </w:rPr>
        <w:t>MultiCash</w:t>
      </w:r>
      <w:r w:rsidRPr="00807B72">
        <w:rPr>
          <w:b/>
          <w:bCs/>
          <w:color w:val="FF0000"/>
          <w:sz w:val="24"/>
          <w:szCs w:val="24"/>
        </w:rPr>
        <w:t xml:space="preserve"> nedovoľuje</w:t>
      </w:r>
      <w:r w:rsidRPr="00807B72">
        <w:rPr>
          <w:sz w:val="24"/>
          <w:szCs w:val="24"/>
        </w:rPr>
        <w:t xml:space="preserve"> vytvoriť štandardný trvalý príkaz a zaslať ho do banky s tým, že sa následne počas zvoleného obdobia v</w:t>
      </w:r>
      <w:r>
        <w:rPr>
          <w:sz w:val="24"/>
          <w:szCs w:val="24"/>
        </w:rPr>
        <w:t> </w:t>
      </w:r>
      <w:r w:rsidRPr="00807B72">
        <w:rPr>
          <w:sz w:val="24"/>
          <w:szCs w:val="24"/>
        </w:rPr>
        <w:t>banke</w:t>
      </w:r>
      <w:r>
        <w:rPr>
          <w:sz w:val="24"/>
          <w:szCs w:val="24"/>
        </w:rPr>
        <w:t xml:space="preserve"> </w:t>
      </w:r>
      <w:r w:rsidRPr="00B80CBA">
        <w:rPr>
          <w:b/>
          <w:bCs/>
          <w:sz w:val="24"/>
          <w:szCs w:val="24"/>
        </w:rPr>
        <w:t>automaticky</w:t>
      </w:r>
      <w:r w:rsidRPr="00807B72">
        <w:rPr>
          <w:sz w:val="24"/>
          <w:szCs w:val="24"/>
        </w:rPr>
        <w:t xml:space="preserve"> vykonáva daná platba tak ako ste si zvolili. </w:t>
      </w:r>
      <w:r>
        <w:rPr>
          <w:sz w:val="24"/>
          <w:szCs w:val="24"/>
        </w:rPr>
        <w:t>Trvalý príkaz</w:t>
      </w:r>
      <w:r w:rsidRPr="00807B72">
        <w:rPr>
          <w:sz w:val="24"/>
          <w:szCs w:val="24"/>
        </w:rPr>
        <w:t xml:space="preserve"> v MC funguje na </w:t>
      </w:r>
      <w:r>
        <w:rPr>
          <w:sz w:val="24"/>
          <w:szCs w:val="24"/>
        </w:rPr>
        <w:t>inom princípe ako reálne trvalé príkazy.</w:t>
      </w:r>
      <w:r w:rsidRPr="00807B72">
        <w:rPr>
          <w:sz w:val="24"/>
          <w:szCs w:val="24"/>
        </w:rPr>
        <w:t xml:space="preserve"> </w:t>
      </w:r>
    </w:p>
    <w:p w14:paraId="5E7B52AA" w14:textId="77777777" w:rsidR="003C384C" w:rsidRPr="002B2B75" w:rsidRDefault="003C384C" w:rsidP="003C384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07B72">
        <w:rPr>
          <w:sz w:val="24"/>
          <w:szCs w:val="24"/>
        </w:rPr>
        <w:t xml:space="preserve">Trvalý príkaz je možné vytvoriť v module </w:t>
      </w:r>
      <w:r w:rsidRPr="00807B72">
        <w:rPr>
          <w:b/>
          <w:bCs/>
          <w:sz w:val="24"/>
          <w:szCs w:val="24"/>
        </w:rPr>
        <w:t xml:space="preserve">SEPA Platby </w:t>
      </w:r>
      <w:r w:rsidRPr="00807B72">
        <w:rPr>
          <w:sz w:val="24"/>
          <w:szCs w:val="24"/>
        </w:rPr>
        <w:t xml:space="preserve">ale aj v module </w:t>
      </w:r>
      <w:r w:rsidRPr="00807B72">
        <w:rPr>
          <w:b/>
          <w:bCs/>
          <w:sz w:val="24"/>
          <w:szCs w:val="24"/>
        </w:rPr>
        <w:t>Zahraničné non-SEPA platby</w:t>
      </w:r>
    </w:p>
    <w:p w14:paraId="3C1F2491" w14:textId="77777777" w:rsidR="003C384C" w:rsidRPr="002B2B75" w:rsidRDefault="003C384C" w:rsidP="003C384C">
      <w:pPr>
        <w:rPr>
          <w:sz w:val="24"/>
          <w:szCs w:val="24"/>
        </w:rPr>
      </w:pPr>
    </w:p>
    <w:p w14:paraId="11CA9C3B" w14:textId="77777777" w:rsidR="003C384C" w:rsidRPr="002B2B75" w:rsidRDefault="003C384C" w:rsidP="003C384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2B2B75">
        <w:rPr>
          <w:sz w:val="24"/>
          <w:szCs w:val="24"/>
        </w:rPr>
        <w:t>V rozbaľovacom menu „</w:t>
      </w:r>
      <w:r w:rsidRPr="002B2B75">
        <w:rPr>
          <w:b/>
          <w:bCs/>
          <w:sz w:val="24"/>
          <w:szCs w:val="24"/>
        </w:rPr>
        <w:t>typ platby</w:t>
      </w:r>
      <w:r w:rsidRPr="002B2B75">
        <w:rPr>
          <w:sz w:val="24"/>
          <w:szCs w:val="24"/>
        </w:rPr>
        <w:t>“ vyberte možnosť „</w:t>
      </w:r>
      <w:r w:rsidRPr="002B2B75">
        <w:rPr>
          <w:b/>
          <w:bCs/>
          <w:sz w:val="24"/>
          <w:szCs w:val="24"/>
        </w:rPr>
        <w:t>Trvalý príkaz</w:t>
      </w:r>
      <w:r w:rsidRPr="002B2B75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2B2B75">
        <w:rPr>
          <w:sz w:val="24"/>
          <w:szCs w:val="24"/>
        </w:rPr>
        <w:t>(</w:t>
      </w:r>
      <w:r>
        <w:rPr>
          <w:sz w:val="24"/>
          <w:szCs w:val="24"/>
        </w:rPr>
        <w:t>viď. obr. 3a</w:t>
      </w:r>
      <w:r w:rsidRPr="002B2B75">
        <w:rPr>
          <w:sz w:val="24"/>
          <w:szCs w:val="24"/>
        </w:rPr>
        <w:t>)</w:t>
      </w:r>
    </w:p>
    <w:p w14:paraId="24D836D6" w14:textId="77777777" w:rsidR="003C384C" w:rsidRPr="002B2B75" w:rsidRDefault="003C384C" w:rsidP="003C384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B2B75">
        <w:rPr>
          <w:b/>
          <w:bCs/>
          <w:color w:val="FF0000"/>
          <w:sz w:val="24"/>
          <w:szCs w:val="24"/>
        </w:rPr>
        <w:t>UPOZORNENIE:</w:t>
      </w:r>
      <w:r>
        <w:rPr>
          <w:sz w:val="24"/>
          <w:szCs w:val="24"/>
        </w:rPr>
        <w:t xml:space="preserve"> </w:t>
      </w:r>
      <w:r w:rsidRPr="002B2B75">
        <w:rPr>
          <w:sz w:val="24"/>
          <w:szCs w:val="24"/>
        </w:rPr>
        <w:t xml:space="preserve">Či už vytvárate trvalý príkaz v module </w:t>
      </w:r>
      <w:r w:rsidRPr="002B2B75">
        <w:rPr>
          <w:b/>
          <w:bCs/>
          <w:sz w:val="24"/>
          <w:szCs w:val="24"/>
        </w:rPr>
        <w:t>SEPA platby</w:t>
      </w:r>
      <w:r w:rsidRPr="002B2B75">
        <w:rPr>
          <w:sz w:val="24"/>
          <w:szCs w:val="24"/>
        </w:rPr>
        <w:t xml:space="preserve"> alebo v module </w:t>
      </w:r>
      <w:r w:rsidRPr="002B2B75">
        <w:rPr>
          <w:b/>
          <w:bCs/>
          <w:sz w:val="24"/>
          <w:szCs w:val="24"/>
        </w:rPr>
        <w:t>zahraničné non-SEPA platby</w:t>
      </w:r>
      <w:r w:rsidRPr="002B2B75">
        <w:rPr>
          <w:sz w:val="24"/>
          <w:szCs w:val="24"/>
        </w:rPr>
        <w:t xml:space="preserve">, je </w:t>
      </w:r>
      <w:r w:rsidRPr="002B2B75">
        <w:rPr>
          <w:b/>
          <w:bCs/>
          <w:sz w:val="24"/>
          <w:szCs w:val="24"/>
        </w:rPr>
        <w:t>potrebné</w:t>
      </w:r>
      <w:r>
        <w:rPr>
          <w:b/>
          <w:bCs/>
          <w:sz w:val="24"/>
          <w:szCs w:val="24"/>
        </w:rPr>
        <w:t>,</w:t>
      </w:r>
      <w:r w:rsidRPr="002B2B75">
        <w:rPr>
          <w:b/>
          <w:bCs/>
          <w:sz w:val="24"/>
          <w:szCs w:val="24"/>
        </w:rPr>
        <w:t xml:space="preserve"> </w:t>
      </w:r>
      <w:r w:rsidRPr="002B2B75">
        <w:rPr>
          <w:sz w:val="24"/>
          <w:szCs w:val="24"/>
        </w:rPr>
        <w:t>aby každý typ trvalého príkazu spĺňal náležitosti konkrétneho druhu platby popísané v </w:t>
      </w:r>
      <w:r w:rsidRPr="002B2B75">
        <w:rPr>
          <w:b/>
          <w:bCs/>
          <w:sz w:val="24"/>
          <w:szCs w:val="24"/>
        </w:rPr>
        <w:t>časti 2.1</w:t>
      </w:r>
      <w:r w:rsidRPr="002B2B75">
        <w:rPr>
          <w:sz w:val="24"/>
          <w:szCs w:val="24"/>
        </w:rPr>
        <w:t xml:space="preserve"> alebo v </w:t>
      </w:r>
      <w:r w:rsidRPr="002B2B75">
        <w:rPr>
          <w:b/>
          <w:bCs/>
          <w:sz w:val="24"/>
          <w:szCs w:val="24"/>
        </w:rPr>
        <w:t>časti 2.2</w:t>
      </w:r>
      <w:r w:rsidRPr="002B2B75">
        <w:rPr>
          <w:sz w:val="24"/>
          <w:szCs w:val="24"/>
        </w:rPr>
        <w:t xml:space="preserve"> tohto manuálu</w:t>
      </w:r>
    </w:p>
    <w:p w14:paraId="15BC7A73" w14:textId="77777777" w:rsidR="003C384C" w:rsidRPr="002B2B75" w:rsidRDefault="003C384C" w:rsidP="003C384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2B2B75">
        <w:rPr>
          <w:sz w:val="24"/>
          <w:szCs w:val="24"/>
        </w:rPr>
        <w:t>V záložke „</w:t>
      </w:r>
      <w:r w:rsidRPr="00D81739">
        <w:rPr>
          <w:b/>
          <w:bCs/>
          <w:sz w:val="24"/>
          <w:szCs w:val="24"/>
        </w:rPr>
        <w:t>Frekvencia</w:t>
      </w:r>
      <w:r w:rsidRPr="002B2B75">
        <w:rPr>
          <w:sz w:val="24"/>
          <w:szCs w:val="24"/>
        </w:rPr>
        <w:t>“ je potrebné vybrať „</w:t>
      </w:r>
      <w:r w:rsidRPr="002B2B75">
        <w:rPr>
          <w:b/>
          <w:bCs/>
          <w:sz w:val="24"/>
          <w:szCs w:val="24"/>
        </w:rPr>
        <w:t>Frekvenciu</w:t>
      </w:r>
      <w:r w:rsidRPr="002B2B75">
        <w:rPr>
          <w:sz w:val="24"/>
          <w:szCs w:val="24"/>
        </w:rPr>
        <w:t>“, „</w:t>
      </w:r>
      <w:r w:rsidRPr="002B2B75">
        <w:rPr>
          <w:b/>
          <w:bCs/>
          <w:sz w:val="24"/>
          <w:szCs w:val="24"/>
        </w:rPr>
        <w:t>Dátum prvého odoslania“</w:t>
      </w:r>
      <w:r w:rsidRPr="002B2B75">
        <w:rPr>
          <w:sz w:val="24"/>
          <w:szCs w:val="24"/>
        </w:rPr>
        <w:t>, prípadne ak chcete posielať danú platbu len určité obdobie, tak aj „</w:t>
      </w:r>
      <w:r w:rsidRPr="002B2B75">
        <w:rPr>
          <w:b/>
          <w:bCs/>
          <w:sz w:val="24"/>
          <w:szCs w:val="24"/>
        </w:rPr>
        <w:t>Dátum posledného odoslania“</w:t>
      </w:r>
      <w:r>
        <w:rPr>
          <w:b/>
          <w:bCs/>
          <w:sz w:val="24"/>
          <w:szCs w:val="24"/>
        </w:rPr>
        <w:t xml:space="preserve"> </w:t>
      </w:r>
      <w:r w:rsidRPr="002B2B75">
        <w:rPr>
          <w:sz w:val="24"/>
          <w:szCs w:val="24"/>
        </w:rPr>
        <w:t>(</w:t>
      </w:r>
      <w:r>
        <w:rPr>
          <w:sz w:val="24"/>
          <w:szCs w:val="24"/>
        </w:rPr>
        <w:t>viď. obr. 3b</w:t>
      </w:r>
      <w:r w:rsidRPr="002B2B75">
        <w:rPr>
          <w:sz w:val="24"/>
          <w:szCs w:val="24"/>
        </w:rPr>
        <w:t>)</w:t>
      </w:r>
    </w:p>
    <w:p w14:paraId="7AB244EC" w14:textId="77777777" w:rsidR="003C384C" w:rsidRDefault="003C384C" w:rsidP="003C384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2B2B75">
        <w:rPr>
          <w:sz w:val="24"/>
          <w:szCs w:val="24"/>
        </w:rPr>
        <w:t xml:space="preserve">Po kliknutí na tlačidlo </w:t>
      </w:r>
      <w:r w:rsidRPr="002B2B75">
        <w:rPr>
          <w:b/>
          <w:bCs/>
          <w:sz w:val="24"/>
          <w:szCs w:val="24"/>
        </w:rPr>
        <w:t xml:space="preserve">„Uložiť“ </w:t>
      </w:r>
      <w:r w:rsidRPr="002B2B75">
        <w:rPr>
          <w:sz w:val="24"/>
          <w:szCs w:val="24"/>
        </w:rPr>
        <w:t xml:space="preserve"> sa trvalý príkaz uloží v danom platobnom module</w:t>
      </w:r>
      <w:r>
        <w:rPr>
          <w:sz w:val="24"/>
          <w:szCs w:val="24"/>
        </w:rPr>
        <w:t xml:space="preserve"> (obr. 3c)</w:t>
      </w:r>
    </w:p>
    <w:p w14:paraId="240B05F3" w14:textId="77777777" w:rsidR="003C384C" w:rsidRDefault="003C384C" w:rsidP="003C384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Následne, aby bol daný trvalý príkaz „aktivovaný“/“zapnutý“, je potrebné kliknúť pravým tlačidlom myši na daný riadok a zvoliť možnosť „Overenie“, čím sa zmení aj farba guľôčky na začiatku riadku trvalého príkazu.  (obr. 3d)</w:t>
      </w:r>
    </w:p>
    <w:p w14:paraId="55F00AA0" w14:textId="77777777" w:rsidR="003C384C" w:rsidRDefault="003C384C" w:rsidP="003C384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Po overení TP v danom platobnom module sa bude na základe zvolenej frekvencie vytvárať „</w:t>
      </w:r>
      <w:r>
        <w:rPr>
          <w:b/>
          <w:bCs/>
          <w:sz w:val="24"/>
          <w:szCs w:val="24"/>
        </w:rPr>
        <w:t>Jednotlivý príkaz“</w:t>
      </w:r>
      <w:r>
        <w:rPr>
          <w:sz w:val="24"/>
          <w:szCs w:val="24"/>
        </w:rPr>
        <w:t xml:space="preserve"> s danou platbou, vždy </w:t>
      </w:r>
      <w:r w:rsidRPr="00263B50">
        <w:rPr>
          <w:sz w:val="24"/>
          <w:szCs w:val="24"/>
        </w:rPr>
        <w:t>30 dní vopred</w:t>
      </w:r>
      <w:r>
        <w:rPr>
          <w:sz w:val="24"/>
          <w:szCs w:val="24"/>
        </w:rPr>
        <w:t xml:space="preserve"> pred dátumom splatnosti. </w:t>
      </w:r>
      <w:r w:rsidRPr="00263B50">
        <w:rPr>
          <w:b/>
          <w:bCs/>
          <w:color w:val="FF0000"/>
          <w:sz w:val="24"/>
          <w:szCs w:val="24"/>
        </w:rPr>
        <w:t>Túto platbu musí užívateľ štandardným spôsobom odoslať do banky</w:t>
      </w:r>
      <w:r w:rsidRPr="006D4F25">
        <w:rPr>
          <w:color w:val="FF0000"/>
          <w:sz w:val="24"/>
          <w:szCs w:val="24"/>
        </w:rPr>
        <w:t>.</w:t>
      </w:r>
    </w:p>
    <w:p w14:paraId="74D483AC" w14:textId="77777777" w:rsidR="003C384C" w:rsidRDefault="003C384C" w:rsidP="003C384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Po otvorení trvalého príkazu dvojklikom si môžete v časti „Frekvencia“ kontrolovať najbližší dátum splatnosti ďalšej platby (obr. 3f)</w:t>
      </w:r>
    </w:p>
    <w:p w14:paraId="17CC5EBD" w14:textId="77777777" w:rsidR="003C384C" w:rsidRPr="00087E75" w:rsidRDefault="003C384C" w:rsidP="003C384C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V prípade, ak chcete vykonať mimoriadnu platbu, kliknite pravým tlačidlom myši na daný trvalý príkaz a zvoľte možnosť </w:t>
      </w:r>
      <w:r w:rsidRPr="00087E75">
        <w:rPr>
          <w:b/>
          <w:bCs/>
          <w:sz w:val="24"/>
          <w:szCs w:val="24"/>
        </w:rPr>
        <w:t>„Mimoriadne vykonať ako jednotlivú platbu“</w:t>
      </w:r>
    </w:p>
    <w:p w14:paraId="165B38E0" w14:textId="77777777" w:rsidR="003C384C" w:rsidRDefault="003C384C" w:rsidP="003C384C">
      <w:pPr>
        <w:rPr>
          <w:sz w:val="24"/>
          <w:szCs w:val="24"/>
        </w:rPr>
      </w:pPr>
    </w:p>
    <w:p w14:paraId="44A1B667" w14:textId="27B5E5C5" w:rsidR="003C384C" w:rsidRPr="00087E75" w:rsidRDefault="003C384C" w:rsidP="003C384C">
      <w:pPr>
        <w:rPr>
          <w:sz w:val="24"/>
          <w:szCs w:val="24"/>
        </w:rPr>
      </w:pPr>
      <w:r w:rsidRPr="00087E75">
        <w:rPr>
          <w:b/>
          <w:bCs/>
          <w:sz w:val="24"/>
          <w:szCs w:val="24"/>
        </w:rPr>
        <w:t xml:space="preserve">UPOZORNENIE: </w:t>
      </w:r>
      <w:r>
        <w:rPr>
          <w:sz w:val="24"/>
          <w:szCs w:val="24"/>
        </w:rPr>
        <w:t>Klient si trvalé príkazy v MultiCashi vytvára sám a v</w:t>
      </w:r>
      <w:r w:rsidR="00C54013">
        <w:rPr>
          <w:sz w:val="24"/>
          <w:szCs w:val="24"/>
        </w:rPr>
        <w:t> </w:t>
      </w:r>
      <w:r>
        <w:rPr>
          <w:sz w:val="24"/>
          <w:szCs w:val="24"/>
        </w:rPr>
        <w:t>prípade</w:t>
      </w:r>
      <w:r w:rsidR="00C54013">
        <w:rPr>
          <w:sz w:val="24"/>
          <w:szCs w:val="24"/>
        </w:rPr>
        <w:t>, že</w:t>
      </w:r>
      <w:r>
        <w:rPr>
          <w:sz w:val="24"/>
          <w:szCs w:val="24"/>
        </w:rPr>
        <w:t xml:space="preserve"> zabudn</w:t>
      </w:r>
      <w:r w:rsidR="00C54013">
        <w:rPr>
          <w:sz w:val="24"/>
          <w:szCs w:val="24"/>
        </w:rPr>
        <w:t>e</w:t>
      </w:r>
      <w:r>
        <w:rPr>
          <w:sz w:val="24"/>
          <w:szCs w:val="24"/>
        </w:rPr>
        <w:t xml:space="preserve"> odosla</w:t>
      </w:r>
      <w:r w:rsidR="00C54013">
        <w:rPr>
          <w:sz w:val="24"/>
          <w:szCs w:val="24"/>
        </w:rPr>
        <w:t>ť</w:t>
      </w:r>
      <w:r>
        <w:rPr>
          <w:sz w:val="24"/>
          <w:szCs w:val="24"/>
        </w:rPr>
        <w:t xml:space="preserve"> danej jednotliv</w:t>
      </w:r>
      <w:r w:rsidR="00C54013">
        <w:rPr>
          <w:sz w:val="24"/>
          <w:szCs w:val="24"/>
        </w:rPr>
        <w:t>ú</w:t>
      </w:r>
      <w:r>
        <w:rPr>
          <w:sz w:val="24"/>
          <w:szCs w:val="24"/>
        </w:rPr>
        <w:t xml:space="preserve"> platb</w:t>
      </w:r>
      <w:r w:rsidR="00C54013">
        <w:rPr>
          <w:sz w:val="24"/>
          <w:szCs w:val="24"/>
        </w:rPr>
        <w:t>u</w:t>
      </w:r>
      <w:r>
        <w:rPr>
          <w:sz w:val="24"/>
          <w:szCs w:val="24"/>
        </w:rPr>
        <w:t>, nebude tento príkaz v banke spracovaný.</w:t>
      </w:r>
    </w:p>
    <w:p w14:paraId="26215E25" w14:textId="77777777" w:rsidR="002B2B75" w:rsidRPr="00D70299" w:rsidRDefault="002B2B75" w:rsidP="002B2B75">
      <w:pPr>
        <w:rPr>
          <w:sz w:val="24"/>
          <w:szCs w:val="24"/>
        </w:rPr>
      </w:pPr>
    </w:p>
    <w:p w14:paraId="78E196E1" w14:textId="77777777" w:rsidR="002B2B75" w:rsidRPr="00D70299" w:rsidRDefault="002B2B75">
      <w:pPr>
        <w:rPr>
          <w:b/>
          <w:bCs/>
          <w:sz w:val="24"/>
          <w:szCs w:val="24"/>
        </w:rPr>
      </w:pPr>
      <w:r w:rsidRPr="00D70299">
        <w:rPr>
          <w:b/>
          <w:bCs/>
          <w:sz w:val="24"/>
          <w:szCs w:val="24"/>
        </w:rPr>
        <w:br w:type="page"/>
      </w:r>
    </w:p>
    <w:p w14:paraId="64115322" w14:textId="7CA08379" w:rsidR="002B2B75" w:rsidRPr="00D70299" w:rsidRDefault="002B2B75" w:rsidP="002B2B75">
      <w:pPr>
        <w:jc w:val="center"/>
        <w:rPr>
          <w:b/>
          <w:bCs/>
          <w:sz w:val="24"/>
          <w:szCs w:val="24"/>
        </w:rPr>
      </w:pPr>
      <w:r w:rsidRPr="00D70299">
        <w:rPr>
          <w:b/>
          <w:bCs/>
          <w:sz w:val="24"/>
          <w:szCs w:val="24"/>
        </w:rPr>
        <w:lastRenderedPageBreak/>
        <w:t xml:space="preserve">SEPA </w:t>
      </w:r>
      <w:r w:rsidR="001478A4" w:rsidRPr="00D70299">
        <w:rPr>
          <w:b/>
          <w:bCs/>
          <w:sz w:val="24"/>
          <w:szCs w:val="24"/>
        </w:rPr>
        <w:t>t</w:t>
      </w:r>
      <w:r w:rsidRPr="00D70299">
        <w:rPr>
          <w:b/>
          <w:bCs/>
          <w:sz w:val="24"/>
          <w:szCs w:val="24"/>
        </w:rPr>
        <w:t>rvalý príkaz</w:t>
      </w:r>
    </w:p>
    <w:p w14:paraId="62037DD1" w14:textId="6D8972C7" w:rsidR="00807B72" w:rsidRPr="00D70299" w:rsidRDefault="000140C0" w:rsidP="002B2B75">
      <w:pPr>
        <w:spacing w:after="0"/>
        <w:jc w:val="center"/>
        <w:rPr>
          <w:sz w:val="24"/>
          <w:szCs w:val="24"/>
        </w:rPr>
      </w:pPr>
      <w:r w:rsidRPr="00D702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EE9E1E" wp14:editId="079801CB">
                <wp:simplePos x="0" y="0"/>
                <wp:positionH relativeFrom="column">
                  <wp:posOffset>2595880</wp:posOffset>
                </wp:positionH>
                <wp:positionV relativeFrom="paragraph">
                  <wp:posOffset>483235</wp:posOffset>
                </wp:positionV>
                <wp:extent cx="1066800" cy="257175"/>
                <wp:effectExtent l="24130" t="26035" r="23495" b="2159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BA634" id="Rectangle 12" o:spid="_x0000_s1026" style="position:absolute;margin-left:204.4pt;margin-top:38.05pt;width:84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e3HwIAABYEAAAOAAAAZHJzL2Uyb0RvYy54bWysU1GP0zAMfkfiP0R5Z23HthvVutNpxxDS&#10;AScOfkCWpmtEGgcnWzd+PU7aGwPeEH2I7Nr5/Pmzs7o9dYYdFXoNtuLFJOdMWQm1tvuKf/2yfbXk&#10;zAdha2HAqoqflee365cvVr0r1RRaMLVCRiDWl72reBuCK7PMy1Z1wk/AKUvBBrATgVzcZzWKntA7&#10;k03zfJH1gLVDkMp7+ns/BPk64TeNkuFT03gVmKk4cQvpxHTu4pmtV6Lco3CtliMN8Q8sOqEtFb1A&#10;3Ysg2AH1X1CdlggemjCR0GXQNFqq1AN1U+R/dPPUCqdSLySOdxeZ/P+DlR+Pj8h0XfFpwZkVHc3o&#10;M6km7N4oVkyjQL3zJeU9uUeMLXr3APKbZxY2LaWpO0ToWyVqolXE/Oy3C9HxdJXt+g9QE7w4BEha&#10;nRrsIiCpwE5pJOfLSNQpMEk/i3yxWOY0OUmx6fymuJmnEqJ8vu3Qh3cKOhaNiiORT+ji+OBDZCPK&#10;55RYzMJWG5PGbizrK/56WRB+agyMrmM0ObjfbQyyo6DN2W5z+sbC/jqt04H21+iu4kRzTBJllOOt&#10;rVOZILQZbKJi7KhPlGSQdgf1meRBGJaTHhMZLeAPznpazIr77weBijPz3pLEb4rZLG5ycmbzmyk5&#10;eB3ZXUeElQRV8cDZYG7CsP0Hh3rfUqUi9W7hjsbS6KRYHNnAaiRLy5eEHB9K3O5rP2X9es7rnwAA&#10;AP//AwBQSwMEFAAGAAgAAAAhAMZqoL3eAAAACgEAAA8AAABkcnMvZG93bnJldi54bWxMj8FOwzAM&#10;hu9IvENkJG4s7QTdVppOgAQI7bSBtKvbmLaicaom3crbY05wtP3p9/cX29n16kRj6DwbSBcJKOLa&#10;244bAx/vzzdrUCEiW+w9k4FvCrAtLy8KzK0/855Oh9goCeGQo4E2xiHXOtQtOQwLPxDL7dOPDqOM&#10;Y6PtiGcJd71eJkmmHXYsH1oc6Kml+uswOQNVrR/nl9dh87bcTzvaHTFWExpzfTU/3IOKNMc/GH71&#10;RR1Kcar8xDao3sBtshb1aGCVpaAEuFtlsqiETLMMdFno/xXKHwAAAP//AwBQSwECLQAUAAYACAAA&#10;ACEAtoM4kv4AAADhAQAAEwAAAAAAAAAAAAAAAAAAAAAAW0NvbnRlbnRfVHlwZXNdLnhtbFBLAQIt&#10;ABQABgAIAAAAIQA4/SH/1gAAAJQBAAALAAAAAAAAAAAAAAAAAC8BAABfcmVscy8ucmVsc1BLAQIt&#10;ABQABgAIAAAAIQCeEve3HwIAABYEAAAOAAAAAAAAAAAAAAAAAC4CAABkcnMvZTJvRG9jLnhtbFBL&#10;AQItABQABgAIAAAAIQDGaqC93gAAAAoBAAAPAAAAAAAAAAAAAAAAAHkEAABkcnMvZG93bnJldi54&#10;bWxQSwUGAAAAAAQABADzAAAAhAUAAAAA&#10;" filled="f" strokecolor="red" strokeweight="3pt"/>
            </w:pict>
          </mc:Fallback>
        </mc:AlternateContent>
      </w:r>
      <w:r w:rsidR="00807B72" w:rsidRPr="00D70299">
        <w:rPr>
          <w:noProof/>
          <w:sz w:val="24"/>
          <w:szCs w:val="24"/>
        </w:rPr>
        <w:drawing>
          <wp:inline distT="0" distB="0" distL="0" distR="0" wp14:anchorId="032E170E" wp14:editId="00EAA41C">
            <wp:extent cx="3725518" cy="4943475"/>
            <wp:effectExtent l="0" t="0" r="0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778582" cy="501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C8BA8" w14:textId="09BDF600" w:rsidR="002B2B75" w:rsidRPr="00D70299" w:rsidRDefault="002B2B75" w:rsidP="002B2B75">
      <w:pPr>
        <w:jc w:val="center"/>
        <w:rPr>
          <w:sz w:val="24"/>
          <w:szCs w:val="24"/>
        </w:rPr>
      </w:pPr>
      <w:r w:rsidRPr="00D70299">
        <w:rPr>
          <w:sz w:val="24"/>
          <w:szCs w:val="24"/>
        </w:rPr>
        <w:t>Obr. 3a</w:t>
      </w:r>
    </w:p>
    <w:p w14:paraId="0562E158" w14:textId="57930470" w:rsidR="002B2B75" w:rsidRPr="00D70299" w:rsidRDefault="002B2B75" w:rsidP="002B2B75">
      <w:pPr>
        <w:spacing w:after="0"/>
        <w:jc w:val="center"/>
        <w:rPr>
          <w:sz w:val="24"/>
          <w:szCs w:val="24"/>
        </w:rPr>
      </w:pPr>
      <w:r w:rsidRPr="00D70299">
        <w:rPr>
          <w:noProof/>
          <w:sz w:val="24"/>
          <w:szCs w:val="24"/>
        </w:rPr>
        <w:drawing>
          <wp:inline distT="0" distB="0" distL="0" distR="0" wp14:anchorId="6FC8D8D0" wp14:editId="487040AC">
            <wp:extent cx="3752850" cy="1856812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887739" cy="192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E1D7F" w14:textId="69F01E8E" w:rsidR="002B2B75" w:rsidRPr="00D70299" w:rsidRDefault="002B2B75" w:rsidP="002B2B75">
      <w:pPr>
        <w:spacing w:after="0"/>
        <w:jc w:val="center"/>
        <w:rPr>
          <w:sz w:val="24"/>
          <w:szCs w:val="24"/>
        </w:rPr>
      </w:pPr>
      <w:r w:rsidRPr="00D70299">
        <w:rPr>
          <w:sz w:val="24"/>
          <w:szCs w:val="24"/>
        </w:rPr>
        <w:t>Obr. 3b</w:t>
      </w:r>
    </w:p>
    <w:p w14:paraId="3BD1277F" w14:textId="08C16809" w:rsidR="002B2B75" w:rsidRPr="00D70299" w:rsidRDefault="002B2B75" w:rsidP="002B2B75">
      <w:pPr>
        <w:spacing w:after="0"/>
        <w:jc w:val="center"/>
        <w:rPr>
          <w:sz w:val="24"/>
          <w:szCs w:val="24"/>
        </w:rPr>
      </w:pPr>
    </w:p>
    <w:p w14:paraId="7EC0D8F0" w14:textId="31364308" w:rsidR="002B2B75" w:rsidRPr="00D70299" w:rsidRDefault="002B2B75" w:rsidP="002B2B75">
      <w:pPr>
        <w:spacing w:after="0"/>
        <w:jc w:val="center"/>
        <w:rPr>
          <w:sz w:val="24"/>
          <w:szCs w:val="24"/>
        </w:rPr>
      </w:pPr>
      <w:r w:rsidRPr="00D70299">
        <w:rPr>
          <w:noProof/>
          <w:sz w:val="24"/>
          <w:szCs w:val="24"/>
        </w:rPr>
        <w:drawing>
          <wp:inline distT="0" distB="0" distL="0" distR="0" wp14:anchorId="09B66373" wp14:editId="75AF8533">
            <wp:extent cx="5760720" cy="513080"/>
            <wp:effectExtent l="0" t="0" r="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9007C" w14:textId="77777777" w:rsidR="002B2B75" w:rsidRPr="00D70299" w:rsidRDefault="002B2B75" w:rsidP="006D4F25">
      <w:pPr>
        <w:spacing w:after="0"/>
        <w:jc w:val="center"/>
        <w:rPr>
          <w:sz w:val="24"/>
          <w:szCs w:val="24"/>
        </w:rPr>
      </w:pPr>
      <w:r w:rsidRPr="00D70299">
        <w:rPr>
          <w:sz w:val="24"/>
          <w:szCs w:val="24"/>
        </w:rPr>
        <w:t>Obr. 3c</w:t>
      </w:r>
    </w:p>
    <w:p w14:paraId="0719D223" w14:textId="52E5E20E" w:rsidR="00807B72" w:rsidRPr="00D70299" w:rsidRDefault="002B2B75" w:rsidP="002B2B75">
      <w:pPr>
        <w:jc w:val="center"/>
        <w:rPr>
          <w:b/>
          <w:bCs/>
          <w:sz w:val="24"/>
          <w:szCs w:val="24"/>
        </w:rPr>
      </w:pPr>
      <w:r w:rsidRPr="00D70299">
        <w:rPr>
          <w:b/>
          <w:bCs/>
          <w:sz w:val="24"/>
          <w:szCs w:val="24"/>
        </w:rPr>
        <w:lastRenderedPageBreak/>
        <w:t>Zahraničný non-SEPA trvalý príkaz</w:t>
      </w:r>
    </w:p>
    <w:p w14:paraId="228F734B" w14:textId="79DE13ED" w:rsidR="00807B72" w:rsidRPr="00D70299" w:rsidRDefault="000140C0" w:rsidP="002B2B75">
      <w:pPr>
        <w:spacing w:after="0"/>
        <w:jc w:val="center"/>
        <w:rPr>
          <w:sz w:val="24"/>
          <w:szCs w:val="24"/>
        </w:rPr>
      </w:pPr>
      <w:r w:rsidRPr="00D702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E9E1E" wp14:editId="092F6263">
                <wp:simplePos x="0" y="0"/>
                <wp:positionH relativeFrom="column">
                  <wp:posOffset>3281680</wp:posOffset>
                </wp:positionH>
                <wp:positionV relativeFrom="paragraph">
                  <wp:posOffset>321310</wp:posOffset>
                </wp:positionV>
                <wp:extent cx="1428750" cy="257175"/>
                <wp:effectExtent l="24130" t="26035" r="23495" b="2159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47055" id="Rectangle 13" o:spid="_x0000_s1026" style="position:absolute;margin-left:258.4pt;margin-top:25.3pt;width:112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/oHwIAABUEAAAOAAAAZHJzL2Uyb0RvYy54bWysU1Fv0zAQfkfiP1h+p0m6lpao6TR1FCEN&#10;mBj8ANdxGgvHZ85u0/Hrd3ay0sEbIg+WL3f33d13n1fXp86wo0KvwVa8mOScKSuh1nZf8e/ftm+W&#10;nPkgbC0MWFXxR+X59fr1q1XvSjWFFkytkBGI9WXvKt6G4Mos87JVnfATcMqSswHsRCAT91mNoif0&#10;zmTTPH+b9YC1Q5DKe/p7Ozj5OuE3jZLhS9N4FZipOPUW0onp3MUzW69EuUfhWi3HNsQ/dNEJbano&#10;GepWBMEOqP+C6rRE8NCEiYQug6bRUqUZaJoi/2Oah1Y4lWYhcrw70+T/H6z8fLxHpuuKLzizoqMV&#10;fSXShN0bxYqryE/vfElhD+4e44Te3YH84ZmFTUth6gYR+laJmroqYnz2IiEanlLZrv8ENcGLQ4BE&#10;1anBLgISCeyUNvJ43og6BSbpZzGbLhdzWpwk33S+KBbzVEKUz9kOffigoGPxUnGk5hO6ON75ELsR&#10;5XNILGZhq41JWzeW9RW/WhZ5njI8GF1Hb5oS97uNQXYUJJztNqdvLPwirNOB5Gt0V/FljBkFFel4&#10;b+tUJghthju1YuzIT6RkoHYH9SPRgzBok94SXVrAX5z1pMuK+58HgYoz89ESxe+K2SwKORmz+WJK&#10;Bl56dpceYSVBVTxwNlw3YRD/waHet1SpSLNbuKG1NDoxFlc2dDU2S9pLRI7vJIr70k5Rv1/z+gkA&#10;AP//AwBQSwMEFAAGAAgAAAAhAOfTjxDdAAAACQEAAA8AAABkcnMvZG93bnJldi54bWxMj0FPwzAM&#10;he9I/IfISNxYmgkK65pOgAQI7bSBtKvbmraicaom3cq/x5zYzX5+eu9zvpldr440hs6zBbNIQBFX&#10;vu64sfD58XLzACpE5Bp7z2ThhwJsisuLHLPan3hHx31slIRwyNBCG+OQaR2qlhyGhR+I5fblR4dR&#10;1rHR9YgnCXe9XiZJqh12LA0tDvTcUvW9n5yFstJP8+vbsHpf7qYtbQ8Yywmtvb6aH9egIs3x3wx/&#10;+IIOhTCVfuI6qN7CnUkFPcqQpKDEcH9rRCgtrIwBXeT6/IPiFwAA//8DAFBLAQItABQABgAIAAAA&#10;IQC2gziS/gAAAOEBAAATAAAAAAAAAAAAAAAAAAAAAABbQ29udGVudF9UeXBlc10ueG1sUEsBAi0A&#10;FAAGAAgAAAAhADj9If/WAAAAlAEAAAsAAAAAAAAAAAAAAAAALwEAAF9yZWxzLy5yZWxzUEsBAi0A&#10;FAAGAAgAAAAhAL5qr+gfAgAAFQQAAA4AAAAAAAAAAAAAAAAALgIAAGRycy9lMm9Eb2MueG1sUEsB&#10;Ai0AFAAGAAgAAAAhAOfTjxDdAAAACQEAAA8AAAAAAAAAAAAAAAAAeQQAAGRycy9kb3ducmV2Lnht&#10;bFBLBQYAAAAABAAEAPMAAACDBQAAAAA=&#10;" filled="f" strokecolor="red" strokeweight="3pt"/>
            </w:pict>
          </mc:Fallback>
        </mc:AlternateContent>
      </w:r>
      <w:r w:rsidR="00807B72" w:rsidRPr="00D70299">
        <w:rPr>
          <w:noProof/>
          <w:sz w:val="24"/>
          <w:szCs w:val="24"/>
        </w:rPr>
        <w:drawing>
          <wp:inline distT="0" distB="0" distL="0" distR="0" wp14:anchorId="20C132E7" wp14:editId="0BFBFBC0">
            <wp:extent cx="3857625" cy="4653428"/>
            <wp:effectExtent l="0" t="0" r="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886679" cy="468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1F73" w14:textId="4D8F3D65" w:rsidR="002B2B75" w:rsidRPr="00D70299" w:rsidRDefault="002B2B75" w:rsidP="002B2B75">
      <w:pPr>
        <w:jc w:val="center"/>
        <w:rPr>
          <w:sz w:val="24"/>
          <w:szCs w:val="24"/>
        </w:rPr>
      </w:pPr>
      <w:r w:rsidRPr="00D70299">
        <w:rPr>
          <w:sz w:val="24"/>
          <w:szCs w:val="24"/>
        </w:rPr>
        <w:t>Obr. 3a</w:t>
      </w:r>
    </w:p>
    <w:p w14:paraId="443683F3" w14:textId="77777777" w:rsidR="002B2B75" w:rsidRPr="00D70299" w:rsidRDefault="002B2B75" w:rsidP="006D4F25">
      <w:pPr>
        <w:spacing w:after="0"/>
        <w:jc w:val="center"/>
        <w:rPr>
          <w:sz w:val="24"/>
          <w:szCs w:val="24"/>
          <w:lang w:bidi="en-US"/>
        </w:rPr>
      </w:pPr>
      <w:r w:rsidRPr="00D70299">
        <w:rPr>
          <w:noProof/>
          <w:sz w:val="24"/>
          <w:szCs w:val="24"/>
          <w:lang w:bidi="en-US"/>
        </w:rPr>
        <w:drawing>
          <wp:inline distT="0" distB="0" distL="0" distR="0" wp14:anchorId="72E5030B" wp14:editId="2D4F1DF3">
            <wp:extent cx="3838575" cy="2127323"/>
            <wp:effectExtent l="0" t="0" r="0" b="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905436" cy="216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C9F84" w14:textId="77777777" w:rsidR="002B2B75" w:rsidRPr="00D70299" w:rsidRDefault="002B2B75" w:rsidP="002B2B75">
      <w:pPr>
        <w:jc w:val="center"/>
        <w:rPr>
          <w:sz w:val="24"/>
          <w:szCs w:val="24"/>
          <w:lang w:bidi="en-US"/>
        </w:rPr>
      </w:pPr>
      <w:r w:rsidRPr="00D70299">
        <w:rPr>
          <w:sz w:val="24"/>
          <w:szCs w:val="24"/>
          <w:lang w:bidi="en-US"/>
        </w:rPr>
        <w:t>Obr. 3b</w:t>
      </w:r>
    </w:p>
    <w:p w14:paraId="05BD73EF" w14:textId="77777777" w:rsidR="002B2B75" w:rsidRPr="00D70299" w:rsidRDefault="002B2B75" w:rsidP="006D4F25">
      <w:pPr>
        <w:spacing w:after="0"/>
        <w:jc w:val="center"/>
        <w:rPr>
          <w:sz w:val="24"/>
          <w:szCs w:val="24"/>
          <w:lang w:bidi="en-US"/>
        </w:rPr>
      </w:pPr>
      <w:r w:rsidRPr="00D70299">
        <w:rPr>
          <w:noProof/>
          <w:sz w:val="24"/>
          <w:szCs w:val="24"/>
          <w:lang w:bidi="en-US"/>
        </w:rPr>
        <w:drawing>
          <wp:inline distT="0" distB="0" distL="0" distR="0" wp14:anchorId="0C13155A" wp14:editId="03A92CAC">
            <wp:extent cx="5760720" cy="572135"/>
            <wp:effectExtent l="0" t="0" r="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DC7A9" w14:textId="4F3CBE81" w:rsidR="006D4F25" w:rsidRPr="00D70299" w:rsidRDefault="002B2B75" w:rsidP="006D4F25">
      <w:pPr>
        <w:jc w:val="center"/>
        <w:rPr>
          <w:sz w:val="24"/>
          <w:szCs w:val="24"/>
          <w:lang w:bidi="en-US"/>
        </w:rPr>
      </w:pPr>
      <w:r w:rsidRPr="00D70299">
        <w:rPr>
          <w:sz w:val="24"/>
          <w:szCs w:val="24"/>
          <w:lang w:bidi="en-US"/>
        </w:rPr>
        <w:t>Obr. 3c</w:t>
      </w:r>
      <w:r w:rsidR="006D4F25" w:rsidRPr="00D70299">
        <w:rPr>
          <w:sz w:val="24"/>
          <w:szCs w:val="24"/>
          <w:lang w:bidi="en-US"/>
        </w:rPr>
        <w:br w:type="page"/>
      </w:r>
    </w:p>
    <w:p w14:paraId="4151766F" w14:textId="4D457E69" w:rsidR="006D4F25" w:rsidRPr="00D70299" w:rsidRDefault="006D4F25" w:rsidP="006D4F25">
      <w:pPr>
        <w:spacing w:after="0"/>
        <w:jc w:val="center"/>
        <w:rPr>
          <w:sz w:val="24"/>
          <w:szCs w:val="24"/>
        </w:rPr>
      </w:pPr>
      <w:r w:rsidRPr="00D70299">
        <w:rPr>
          <w:noProof/>
          <w:sz w:val="24"/>
          <w:szCs w:val="24"/>
        </w:rPr>
        <w:lastRenderedPageBreak/>
        <w:drawing>
          <wp:inline distT="0" distB="0" distL="0" distR="0" wp14:anchorId="61A64AB2" wp14:editId="438C78B0">
            <wp:extent cx="2772162" cy="1562318"/>
            <wp:effectExtent l="0" t="0" r="9525" b="0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4DBE" w14:textId="1DCB4FCE" w:rsidR="006D4F25" w:rsidRPr="00D70299" w:rsidRDefault="006D4F25" w:rsidP="006D4F25">
      <w:pPr>
        <w:spacing w:after="0"/>
        <w:jc w:val="center"/>
        <w:rPr>
          <w:sz w:val="24"/>
          <w:szCs w:val="24"/>
        </w:rPr>
      </w:pPr>
      <w:r w:rsidRPr="00D70299">
        <w:rPr>
          <w:sz w:val="24"/>
          <w:szCs w:val="24"/>
        </w:rPr>
        <w:t>Obr. 3d</w:t>
      </w:r>
    </w:p>
    <w:p w14:paraId="6D396A92" w14:textId="77777777" w:rsidR="006D4F25" w:rsidRPr="00D70299" w:rsidRDefault="006D4F25" w:rsidP="006D4F25">
      <w:pPr>
        <w:spacing w:after="0"/>
        <w:jc w:val="center"/>
        <w:rPr>
          <w:sz w:val="24"/>
          <w:szCs w:val="24"/>
        </w:rPr>
      </w:pPr>
    </w:p>
    <w:p w14:paraId="3AB97882" w14:textId="6136781A" w:rsidR="002B2B75" w:rsidRPr="00D70299" w:rsidRDefault="006D4F25" w:rsidP="006D4F25">
      <w:pPr>
        <w:spacing w:after="0"/>
        <w:jc w:val="center"/>
        <w:rPr>
          <w:sz w:val="24"/>
          <w:szCs w:val="24"/>
          <w:lang w:bidi="en-US"/>
        </w:rPr>
      </w:pPr>
      <w:r w:rsidRPr="00D70299">
        <w:rPr>
          <w:noProof/>
          <w:sz w:val="24"/>
          <w:szCs w:val="24"/>
        </w:rPr>
        <w:drawing>
          <wp:inline distT="0" distB="0" distL="0" distR="0" wp14:anchorId="7EFED299" wp14:editId="10E22F8C">
            <wp:extent cx="5760720" cy="802640"/>
            <wp:effectExtent l="0" t="0" r="0" b="0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A703D" w14:textId="4350471E" w:rsidR="006D4F25" w:rsidRPr="00D70299" w:rsidRDefault="006D4F25" w:rsidP="006D4F25">
      <w:pPr>
        <w:spacing w:after="0"/>
        <w:jc w:val="center"/>
        <w:rPr>
          <w:sz w:val="24"/>
          <w:szCs w:val="24"/>
          <w:lang w:bidi="en-US"/>
        </w:rPr>
      </w:pPr>
      <w:r w:rsidRPr="00D70299">
        <w:rPr>
          <w:sz w:val="24"/>
          <w:szCs w:val="24"/>
          <w:lang w:bidi="en-US"/>
        </w:rPr>
        <w:t>Obr. 3e – SEPA platby</w:t>
      </w:r>
    </w:p>
    <w:p w14:paraId="33883C7F" w14:textId="7EE63333" w:rsidR="006D4F25" w:rsidRPr="00D70299" w:rsidRDefault="002B2B75" w:rsidP="006D4F25">
      <w:pPr>
        <w:spacing w:after="0"/>
        <w:jc w:val="center"/>
        <w:rPr>
          <w:sz w:val="24"/>
          <w:szCs w:val="24"/>
          <w:lang w:bidi="en-US"/>
        </w:rPr>
      </w:pPr>
      <w:r w:rsidRPr="00D70299">
        <w:rPr>
          <w:noProof/>
          <w:sz w:val="24"/>
          <w:szCs w:val="24"/>
          <w:lang w:bidi="en-US"/>
        </w:rPr>
        <w:drawing>
          <wp:inline distT="0" distB="0" distL="0" distR="0" wp14:anchorId="12D912E2" wp14:editId="0FFF0249">
            <wp:extent cx="5760720" cy="947420"/>
            <wp:effectExtent l="0" t="0" r="0" b="0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7198F" w14:textId="11D295AA" w:rsidR="006D4F25" w:rsidRPr="00D70299" w:rsidRDefault="006D4F25" w:rsidP="006D4F25">
      <w:pPr>
        <w:jc w:val="center"/>
        <w:rPr>
          <w:sz w:val="24"/>
          <w:szCs w:val="24"/>
          <w:lang w:bidi="en-US"/>
        </w:rPr>
      </w:pPr>
      <w:r w:rsidRPr="00D70299">
        <w:rPr>
          <w:sz w:val="24"/>
          <w:szCs w:val="24"/>
          <w:lang w:bidi="en-US"/>
        </w:rPr>
        <w:t>Obr. 3e – Zahraničné non-SEPA platby</w:t>
      </w:r>
    </w:p>
    <w:p w14:paraId="6BA30526" w14:textId="46DA40AE" w:rsidR="006D4F25" w:rsidRPr="00D70299" w:rsidRDefault="006D4F25" w:rsidP="006D4F25">
      <w:pPr>
        <w:spacing w:after="0"/>
        <w:jc w:val="center"/>
        <w:rPr>
          <w:sz w:val="24"/>
          <w:szCs w:val="24"/>
          <w:lang w:bidi="en-US"/>
        </w:rPr>
      </w:pPr>
      <w:r w:rsidRPr="00D70299">
        <w:rPr>
          <w:noProof/>
          <w:sz w:val="24"/>
          <w:szCs w:val="24"/>
          <w:lang w:bidi="en-US"/>
        </w:rPr>
        <w:drawing>
          <wp:inline distT="0" distB="0" distL="0" distR="0" wp14:anchorId="64FAAF2D" wp14:editId="0161B9A5">
            <wp:extent cx="4324350" cy="2135668"/>
            <wp:effectExtent l="0" t="0" r="0" b="0"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352005" cy="214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03DD6" w14:textId="33CD19FE" w:rsidR="006D4F25" w:rsidRPr="00D70299" w:rsidRDefault="006D4F25" w:rsidP="006D4F25">
      <w:pPr>
        <w:jc w:val="center"/>
        <w:rPr>
          <w:sz w:val="24"/>
          <w:szCs w:val="24"/>
          <w:lang w:bidi="en-US"/>
        </w:rPr>
      </w:pPr>
      <w:r w:rsidRPr="00D70299">
        <w:rPr>
          <w:sz w:val="24"/>
          <w:szCs w:val="24"/>
          <w:lang w:bidi="en-US"/>
        </w:rPr>
        <w:t>Obr. 3f</w:t>
      </w:r>
    </w:p>
    <w:p w14:paraId="27AB5987" w14:textId="5E6B02C8" w:rsidR="006D4F25" w:rsidRPr="00D70299" w:rsidRDefault="006D4F25" w:rsidP="006D4F25">
      <w:pPr>
        <w:spacing w:after="0"/>
        <w:jc w:val="center"/>
        <w:rPr>
          <w:sz w:val="24"/>
          <w:szCs w:val="24"/>
          <w:lang w:bidi="en-US"/>
        </w:rPr>
      </w:pPr>
      <w:r w:rsidRPr="00D70299">
        <w:rPr>
          <w:noProof/>
          <w:sz w:val="24"/>
          <w:szCs w:val="24"/>
          <w:lang w:bidi="en-US"/>
        </w:rPr>
        <w:drawing>
          <wp:inline distT="0" distB="0" distL="0" distR="0" wp14:anchorId="3FD618CB" wp14:editId="2A13A08F">
            <wp:extent cx="2438400" cy="1343259"/>
            <wp:effectExtent l="0" t="0" r="0" b="0"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460714" cy="135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CB90D" w14:textId="09B0853C" w:rsidR="00807B72" w:rsidRDefault="006D4F25" w:rsidP="002B2B75">
      <w:pPr>
        <w:jc w:val="center"/>
        <w:rPr>
          <w:lang w:bidi="en-US"/>
        </w:rPr>
      </w:pPr>
      <w:r w:rsidRPr="00D70299">
        <w:rPr>
          <w:sz w:val="24"/>
          <w:szCs w:val="24"/>
          <w:lang w:bidi="en-US"/>
        </w:rPr>
        <w:t>Obr. 3g</w:t>
      </w:r>
      <w:r w:rsidR="00807B72" w:rsidRPr="00D70299">
        <w:rPr>
          <w:lang w:bidi="en-US"/>
        </w:rPr>
        <w:br w:type="page"/>
      </w:r>
    </w:p>
    <w:p w14:paraId="425C47A7" w14:textId="05EBB244" w:rsidR="008A56D2" w:rsidRPr="00D70299" w:rsidRDefault="008A56D2" w:rsidP="003B1425">
      <w:pPr>
        <w:pStyle w:val="Heading1"/>
        <w:numPr>
          <w:ilvl w:val="0"/>
          <w:numId w:val="9"/>
        </w:numPr>
      </w:pPr>
      <w:bookmarkStart w:id="22" w:name="_Toc70500506"/>
      <w:r w:rsidRPr="00D70299">
        <w:lastRenderedPageBreak/>
        <w:t>Všeobecné informácie</w:t>
      </w:r>
      <w:bookmarkEnd w:id="22"/>
    </w:p>
    <w:p w14:paraId="6935AD87" w14:textId="77777777" w:rsidR="008A56D2" w:rsidRPr="005D0443" w:rsidRDefault="008A56D2" w:rsidP="005D0443">
      <w:pPr>
        <w:pStyle w:val="Heading2"/>
        <w:numPr>
          <w:ilvl w:val="1"/>
          <w:numId w:val="9"/>
        </w:numPr>
        <w:rPr>
          <w:lang w:val="sk-SK"/>
        </w:rPr>
      </w:pPr>
      <w:bookmarkStart w:id="23" w:name="_Toc70500507"/>
      <w:r w:rsidRPr="005D0443">
        <w:rPr>
          <w:lang w:val="sk-SK"/>
        </w:rPr>
        <w:t>Informatívny prepočet na EUR</w:t>
      </w:r>
      <w:bookmarkEnd w:id="23"/>
    </w:p>
    <w:p w14:paraId="4B4F0868" w14:textId="77777777" w:rsidR="008A56D2" w:rsidRPr="00D70299" w:rsidRDefault="008A56D2" w:rsidP="008A56D2">
      <w:pPr>
        <w:spacing w:after="0"/>
        <w:jc w:val="both"/>
        <w:rPr>
          <w:sz w:val="24"/>
          <w:szCs w:val="24"/>
        </w:rPr>
      </w:pPr>
      <w:r w:rsidRPr="00D70299">
        <w:rPr>
          <w:sz w:val="24"/>
          <w:szCs w:val="24"/>
        </w:rPr>
        <w:t>Suma je automaticky v záložke „</w:t>
      </w:r>
      <w:r w:rsidRPr="00D70299">
        <w:rPr>
          <w:b/>
          <w:bCs/>
          <w:sz w:val="24"/>
          <w:szCs w:val="24"/>
        </w:rPr>
        <w:t>Základné údaje</w:t>
      </w:r>
      <w:r w:rsidRPr="00D70299">
        <w:rPr>
          <w:sz w:val="24"/>
          <w:szCs w:val="24"/>
        </w:rPr>
        <w:t>“ prepočítavaná na EUR na základe uloženého kurzového lístka v MC4 (Aktualizácia na základe posledného stiahnutého DKU). Konečný prepočet je vykonaný na strane banky podľa aktuálneho kurzového lístka.</w:t>
      </w:r>
    </w:p>
    <w:p w14:paraId="32025AFE" w14:textId="77777777" w:rsidR="008A56D2" w:rsidRPr="00D70299" w:rsidRDefault="008A56D2" w:rsidP="008A56D2">
      <w:pPr>
        <w:spacing w:after="0"/>
        <w:rPr>
          <w:sz w:val="24"/>
          <w:szCs w:val="24"/>
        </w:rPr>
      </w:pPr>
    </w:p>
    <w:p w14:paraId="1F699A9E" w14:textId="77777777" w:rsidR="008A56D2" w:rsidRPr="00D70299" w:rsidRDefault="008A56D2" w:rsidP="008A56D2">
      <w:pPr>
        <w:ind w:left="567"/>
        <w:jc w:val="center"/>
        <w:rPr>
          <w:sz w:val="24"/>
          <w:szCs w:val="24"/>
        </w:rPr>
      </w:pPr>
      <w:r w:rsidRPr="00D70299">
        <w:rPr>
          <w:noProof/>
        </w:rPr>
        <w:drawing>
          <wp:inline distT="0" distB="0" distL="0" distR="0" wp14:anchorId="72C1F3EA" wp14:editId="15B74747">
            <wp:extent cx="3057952" cy="381053"/>
            <wp:effectExtent l="0" t="0" r="9525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442D4" w14:textId="77777777" w:rsidR="008A56D2" w:rsidRPr="00D70299" w:rsidRDefault="008A56D2" w:rsidP="008A56D2">
      <w:pPr>
        <w:spacing w:after="0"/>
        <w:rPr>
          <w:sz w:val="24"/>
          <w:szCs w:val="24"/>
        </w:rPr>
      </w:pPr>
    </w:p>
    <w:p w14:paraId="3B24AC1D" w14:textId="77777777" w:rsidR="008A56D2" w:rsidRPr="005D0443" w:rsidRDefault="008A56D2" w:rsidP="005D0443">
      <w:pPr>
        <w:pStyle w:val="Heading2"/>
        <w:numPr>
          <w:ilvl w:val="1"/>
          <w:numId w:val="9"/>
        </w:numPr>
        <w:rPr>
          <w:lang w:val="sk-SK"/>
        </w:rPr>
      </w:pPr>
      <w:bookmarkStart w:id="24" w:name="_Toc70500508"/>
      <w:r w:rsidRPr="005D0443">
        <w:rPr>
          <w:lang w:val="sk-SK"/>
        </w:rPr>
        <w:t>Dohodnutý kurz</w:t>
      </w:r>
      <w:bookmarkEnd w:id="24"/>
    </w:p>
    <w:p w14:paraId="08EB99FF" w14:textId="77777777" w:rsidR="008A56D2" w:rsidRPr="00D70299" w:rsidRDefault="008A56D2" w:rsidP="008A56D2">
      <w:pPr>
        <w:spacing w:after="0"/>
        <w:jc w:val="both"/>
        <w:rPr>
          <w:sz w:val="24"/>
          <w:szCs w:val="24"/>
        </w:rPr>
      </w:pPr>
      <w:r w:rsidRPr="00D70299">
        <w:rPr>
          <w:sz w:val="24"/>
          <w:szCs w:val="24"/>
        </w:rPr>
        <w:t>V prípade ak máte s bankou dohodnutý kurz, treba v záložke „</w:t>
      </w:r>
      <w:r w:rsidRPr="00D70299">
        <w:rPr>
          <w:b/>
          <w:bCs/>
          <w:sz w:val="24"/>
          <w:szCs w:val="24"/>
        </w:rPr>
        <w:t>Štatistika / Inštrukcie</w:t>
      </w:r>
      <w:r w:rsidRPr="00D70299">
        <w:rPr>
          <w:sz w:val="24"/>
          <w:szCs w:val="24"/>
        </w:rPr>
        <w:t>“ do poľa „</w:t>
      </w:r>
      <w:r w:rsidRPr="00D70299">
        <w:rPr>
          <w:b/>
          <w:bCs/>
          <w:sz w:val="24"/>
          <w:szCs w:val="24"/>
        </w:rPr>
        <w:t>Štatistika</w:t>
      </w:r>
      <w:r w:rsidRPr="00D70299">
        <w:rPr>
          <w:sz w:val="24"/>
          <w:szCs w:val="24"/>
        </w:rPr>
        <w:t>“ vpísať ľubovoľný text a hodnotu kurzu. Platba prejde na ručné spracovanie, kde pracovník v banke vykoná konverziu na základe dohodnutého kurzu.</w:t>
      </w:r>
    </w:p>
    <w:p w14:paraId="517F8DB9" w14:textId="77777777" w:rsidR="008A56D2" w:rsidRPr="00D70299" w:rsidRDefault="008A56D2" w:rsidP="008A56D2">
      <w:pPr>
        <w:spacing w:after="0"/>
        <w:rPr>
          <w:sz w:val="24"/>
          <w:szCs w:val="24"/>
        </w:rPr>
      </w:pPr>
    </w:p>
    <w:p w14:paraId="256CD3FE" w14:textId="77777777" w:rsidR="008A56D2" w:rsidRPr="00D70299" w:rsidRDefault="008A56D2" w:rsidP="008A56D2">
      <w:pPr>
        <w:spacing w:after="0"/>
        <w:rPr>
          <w:sz w:val="24"/>
          <w:szCs w:val="24"/>
        </w:rPr>
      </w:pPr>
      <w:r w:rsidRPr="00D70299">
        <w:rPr>
          <w:noProof/>
          <w:sz w:val="24"/>
          <w:szCs w:val="24"/>
        </w:rPr>
        <w:drawing>
          <wp:inline distT="0" distB="0" distL="0" distR="0" wp14:anchorId="33363E98" wp14:editId="430C11DA">
            <wp:extent cx="5220429" cy="1105054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D6C52" w14:textId="77777777" w:rsidR="008A56D2" w:rsidRDefault="008A56D2" w:rsidP="008A56D2">
      <w:pPr>
        <w:spacing w:after="0"/>
        <w:rPr>
          <w:sz w:val="24"/>
          <w:szCs w:val="24"/>
        </w:rPr>
      </w:pPr>
    </w:p>
    <w:p w14:paraId="2D0176B5" w14:textId="77777777" w:rsidR="008A56D2" w:rsidRPr="00D70299" w:rsidRDefault="008A56D2" w:rsidP="008A56D2">
      <w:pPr>
        <w:spacing w:after="0"/>
        <w:rPr>
          <w:sz w:val="24"/>
          <w:szCs w:val="24"/>
        </w:rPr>
      </w:pPr>
    </w:p>
    <w:p w14:paraId="2C33CD54" w14:textId="77777777" w:rsidR="008A56D2" w:rsidRPr="005D0443" w:rsidRDefault="008A56D2" w:rsidP="005D0443">
      <w:pPr>
        <w:pStyle w:val="Heading2"/>
        <w:numPr>
          <w:ilvl w:val="1"/>
          <w:numId w:val="9"/>
        </w:numPr>
        <w:rPr>
          <w:lang w:val="sk-SK"/>
        </w:rPr>
      </w:pPr>
      <w:bookmarkStart w:id="25" w:name="_Toc70500509"/>
      <w:r w:rsidRPr="005D0443">
        <w:rPr>
          <w:lang w:val="sk-SK"/>
        </w:rPr>
        <w:t>Iné pokyny banke</w:t>
      </w:r>
      <w:bookmarkEnd w:id="25"/>
    </w:p>
    <w:p w14:paraId="5A58E59B" w14:textId="77777777" w:rsidR="008A56D2" w:rsidRPr="00D70299" w:rsidRDefault="008A56D2" w:rsidP="008A56D2">
      <w:p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Ďalšie pokyny banke vpisujte v záložke „</w:t>
      </w:r>
      <w:r w:rsidRPr="00D70299">
        <w:rPr>
          <w:b/>
          <w:bCs/>
          <w:sz w:val="24"/>
          <w:szCs w:val="24"/>
        </w:rPr>
        <w:t>Štatistika / Inštrukcie</w:t>
      </w:r>
      <w:r w:rsidRPr="00D70299">
        <w:rPr>
          <w:sz w:val="24"/>
          <w:szCs w:val="24"/>
        </w:rPr>
        <w:t>“ do poľa „</w:t>
      </w:r>
      <w:r w:rsidRPr="00D70299">
        <w:rPr>
          <w:b/>
          <w:bCs/>
          <w:sz w:val="24"/>
          <w:szCs w:val="24"/>
        </w:rPr>
        <w:t>Štatistika</w:t>
      </w:r>
      <w:r w:rsidRPr="00D70299">
        <w:rPr>
          <w:sz w:val="24"/>
          <w:szCs w:val="24"/>
        </w:rPr>
        <w:t>“.</w:t>
      </w:r>
    </w:p>
    <w:p w14:paraId="1F6D6033" w14:textId="77777777" w:rsidR="008A56D2" w:rsidRPr="00D70299" w:rsidRDefault="008A56D2" w:rsidP="008A56D2">
      <w:pPr>
        <w:spacing w:after="0"/>
        <w:rPr>
          <w:sz w:val="24"/>
          <w:szCs w:val="24"/>
        </w:rPr>
      </w:pPr>
      <w:r w:rsidRPr="00344BE7">
        <w:rPr>
          <w:sz w:val="24"/>
          <w:szCs w:val="24"/>
        </w:rPr>
        <w:t>Príklad možných pokynov:</w:t>
      </w:r>
    </w:p>
    <w:p w14:paraId="421045CA" w14:textId="77777777" w:rsidR="008A56D2" w:rsidRPr="00D70299" w:rsidRDefault="008A56D2" w:rsidP="008A56D2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Korešpondentská banka</w:t>
      </w:r>
    </w:p>
    <w:p w14:paraId="0552383E" w14:textId="77777777" w:rsidR="008A56D2" w:rsidRPr="00344BE7" w:rsidRDefault="008A56D2" w:rsidP="008A56D2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 zrýchlenej platbe označiť: </w:t>
      </w:r>
      <w:r w:rsidRPr="00344BE7">
        <w:rPr>
          <w:sz w:val="24"/>
          <w:szCs w:val="24"/>
        </w:rPr>
        <w:t>Valuta D+1</w:t>
      </w:r>
      <w:r>
        <w:rPr>
          <w:sz w:val="24"/>
          <w:szCs w:val="24"/>
        </w:rPr>
        <w:t xml:space="preserve"> alebo URGP</w:t>
      </w:r>
    </w:p>
    <w:p w14:paraId="3E445E8B" w14:textId="77777777" w:rsidR="008A56D2" w:rsidRPr="00D70299" w:rsidRDefault="008A56D2" w:rsidP="008A56D2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Potvrdenie na email (swift):</w:t>
      </w:r>
    </w:p>
    <w:p w14:paraId="5FEBC0ED" w14:textId="77777777" w:rsidR="008A56D2" w:rsidRPr="00D70299" w:rsidRDefault="008A56D2" w:rsidP="008A56D2">
      <w:p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Ak do poľa „</w:t>
      </w:r>
      <w:r w:rsidRPr="00D70299">
        <w:rPr>
          <w:b/>
          <w:bCs/>
          <w:sz w:val="24"/>
          <w:szCs w:val="24"/>
        </w:rPr>
        <w:t>Štatistika</w:t>
      </w:r>
      <w:r w:rsidRPr="00D70299">
        <w:rPr>
          <w:sz w:val="24"/>
          <w:szCs w:val="24"/>
        </w:rPr>
        <w:t>“ dáte hore uvedený text alebo ľubovoľný text, tak platba bude ručne</w:t>
      </w:r>
    </w:p>
    <w:p w14:paraId="72553A68" w14:textId="77777777" w:rsidR="008A56D2" w:rsidRPr="00D70299" w:rsidRDefault="008A56D2" w:rsidP="008A56D2">
      <w:p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 xml:space="preserve">spracovaná (napr. text D+1 </w:t>
      </w:r>
      <w:r>
        <w:rPr>
          <w:sz w:val="24"/>
          <w:szCs w:val="24"/>
        </w:rPr>
        <w:t>alebo URGP</w:t>
      </w:r>
      <w:r w:rsidRPr="00D70299">
        <w:rPr>
          <w:sz w:val="24"/>
          <w:szCs w:val="24"/>
        </w:rPr>
        <w:t>).</w:t>
      </w:r>
    </w:p>
    <w:p w14:paraId="4BE79DE7" w14:textId="77777777" w:rsidR="000B08A0" w:rsidRPr="00D70299" w:rsidRDefault="000B08A0" w:rsidP="008A56D2">
      <w:pPr>
        <w:spacing w:after="0"/>
        <w:jc w:val="center"/>
        <w:rPr>
          <w:sz w:val="24"/>
          <w:szCs w:val="24"/>
        </w:rPr>
      </w:pPr>
    </w:p>
    <w:p w14:paraId="63571E14" w14:textId="77777777" w:rsidR="008A56D2" w:rsidRPr="00D70299" w:rsidRDefault="008A56D2" w:rsidP="005D0443">
      <w:pPr>
        <w:pStyle w:val="Heading2"/>
        <w:numPr>
          <w:ilvl w:val="1"/>
          <w:numId w:val="9"/>
        </w:numPr>
      </w:pPr>
      <w:bookmarkStart w:id="26" w:name="_Toc70500510"/>
      <w:r w:rsidRPr="005D0443">
        <w:rPr>
          <w:lang w:val="sk-SK"/>
        </w:rPr>
        <w:t>Poplatky</w:t>
      </w:r>
      <w:bookmarkEnd w:id="26"/>
    </w:p>
    <w:p w14:paraId="2029D3A3" w14:textId="77777777" w:rsidR="008A56D2" w:rsidRPr="00D70299" w:rsidRDefault="008A56D2" w:rsidP="008A56D2">
      <w:p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Komu budú zaúčtované poplatky za túto platbu nastavujete v záložke „</w:t>
      </w:r>
      <w:r w:rsidRPr="00D70299">
        <w:rPr>
          <w:b/>
          <w:bCs/>
          <w:sz w:val="24"/>
          <w:szCs w:val="24"/>
        </w:rPr>
        <w:t>Základné údaje</w:t>
      </w:r>
      <w:r w:rsidRPr="00D70299">
        <w:rPr>
          <w:sz w:val="24"/>
          <w:szCs w:val="24"/>
        </w:rPr>
        <w:t>“</w:t>
      </w:r>
    </w:p>
    <w:p w14:paraId="7FA8DD0B" w14:textId="77777777" w:rsidR="008A56D2" w:rsidRPr="00D70299" w:rsidRDefault="008A56D2" w:rsidP="008A56D2">
      <w:p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v časti „</w:t>
      </w:r>
      <w:r w:rsidRPr="00D70299">
        <w:rPr>
          <w:b/>
          <w:bCs/>
          <w:sz w:val="24"/>
          <w:szCs w:val="24"/>
        </w:rPr>
        <w:t>Rozdelenie poplatkov</w:t>
      </w:r>
      <w:r w:rsidRPr="00D70299">
        <w:rPr>
          <w:sz w:val="24"/>
          <w:szCs w:val="24"/>
        </w:rPr>
        <w:t>“.</w:t>
      </w:r>
    </w:p>
    <w:p w14:paraId="0C34DE1E" w14:textId="77777777" w:rsidR="008A56D2" w:rsidRPr="00D70299" w:rsidRDefault="008A56D2" w:rsidP="008A56D2">
      <w:pPr>
        <w:spacing w:after="0"/>
        <w:jc w:val="center"/>
        <w:rPr>
          <w:sz w:val="24"/>
          <w:szCs w:val="24"/>
        </w:rPr>
      </w:pPr>
      <w:r w:rsidRPr="00D70299">
        <w:rPr>
          <w:noProof/>
          <w:sz w:val="24"/>
          <w:szCs w:val="24"/>
        </w:rPr>
        <w:drawing>
          <wp:inline distT="0" distB="0" distL="0" distR="0" wp14:anchorId="4115C0B8" wp14:editId="7A8F3B97">
            <wp:extent cx="4734586" cy="743054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51055" w14:textId="77777777" w:rsidR="00AB150A" w:rsidRDefault="00AB150A" w:rsidP="008A56D2">
      <w:pPr>
        <w:spacing w:after="0"/>
        <w:rPr>
          <w:sz w:val="24"/>
          <w:szCs w:val="24"/>
        </w:rPr>
      </w:pPr>
    </w:p>
    <w:p w14:paraId="4D464E4E" w14:textId="77777777" w:rsidR="00AB150A" w:rsidRDefault="00AB150A" w:rsidP="008A56D2">
      <w:pPr>
        <w:spacing w:after="0"/>
        <w:rPr>
          <w:sz w:val="24"/>
          <w:szCs w:val="24"/>
        </w:rPr>
      </w:pPr>
    </w:p>
    <w:p w14:paraId="5CBEB5F8" w14:textId="77777777" w:rsidR="00AB150A" w:rsidRDefault="00AB150A" w:rsidP="008A56D2">
      <w:pPr>
        <w:spacing w:after="0"/>
        <w:rPr>
          <w:sz w:val="24"/>
          <w:szCs w:val="24"/>
        </w:rPr>
      </w:pPr>
    </w:p>
    <w:p w14:paraId="3F5693B7" w14:textId="1D36DCBB" w:rsidR="008A56D2" w:rsidRPr="00D70299" w:rsidRDefault="008A56D2" w:rsidP="008A56D2">
      <w:p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Možnosti:</w:t>
      </w:r>
    </w:p>
    <w:p w14:paraId="776DBB41" w14:textId="77777777" w:rsidR="008A56D2" w:rsidRPr="00D70299" w:rsidRDefault="008A56D2" w:rsidP="008A56D2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0 - SHA - Príjemca/príkazca hradí poplatky svojej banke</w:t>
      </w:r>
    </w:p>
    <w:p w14:paraId="47B59C68" w14:textId="77777777" w:rsidR="008A56D2" w:rsidRPr="00D70299" w:rsidRDefault="008A56D2" w:rsidP="008A56D2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1 - OUR - Všetky poplatky hradí príkazca</w:t>
      </w:r>
    </w:p>
    <w:p w14:paraId="1D3E1BEC" w14:textId="77777777" w:rsidR="008A56D2" w:rsidRPr="00D70299" w:rsidRDefault="008A56D2" w:rsidP="008A56D2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2 - BEN - Všetky poplatky hradí príjemca</w:t>
      </w:r>
      <w:r w:rsidRPr="00D70299">
        <w:rPr>
          <w:sz w:val="24"/>
          <w:szCs w:val="24"/>
        </w:rPr>
        <w:br w:type="page"/>
      </w:r>
    </w:p>
    <w:p w14:paraId="514177CF" w14:textId="2BF2A6F4" w:rsidR="0037054E" w:rsidRPr="00D70299" w:rsidRDefault="0037054E" w:rsidP="0037054E">
      <w:pPr>
        <w:pStyle w:val="Heading1"/>
        <w:numPr>
          <w:ilvl w:val="0"/>
          <w:numId w:val="9"/>
        </w:numPr>
      </w:pPr>
      <w:bookmarkStart w:id="27" w:name="_Toc469558382"/>
      <w:bookmarkStart w:id="28" w:name="_Toc70500511"/>
      <w:r w:rsidRPr="00D70299">
        <w:lastRenderedPageBreak/>
        <w:t>Špecifické požiadavky na vyplnenie povinných údajov vo vybraných typoch platobných príkazov</w:t>
      </w:r>
      <w:bookmarkEnd w:id="27"/>
      <w:bookmarkEnd w:id="28"/>
    </w:p>
    <w:p w14:paraId="63B512C8" w14:textId="77777777" w:rsidR="0037054E" w:rsidRPr="00D70299" w:rsidRDefault="0037054E" w:rsidP="0037054E">
      <w:pPr>
        <w:spacing w:after="0"/>
      </w:pPr>
    </w:p>
    <w:p w14:paraId="579E194A" w14:textId="77777777" w:rsidR="0037054E" w:rsidRPr="00D70299" w:rsidRDefault="0037054E" w:rsidP="0037054E">
      <w:pPr>
        <w:spacing w:after="0"/>
        <w:rPr>
          <w:b/>
          <w:bCs/>
          <w:sz w:val="24"/>
          <w:szCs w:val="24"/>
        </w:rPr>
      </w:pPr>
      <w:r w:rsidRPr="00D70299">
        <w:rPr>
          <w:b/>
          <w:bCs/>
          <w:sz w:val="24"/>
          <w:szCs w:val="24"/>
        </w:rPr>
        <w:t>Cezhraničný platobný príkaz smerovaný do ČSOB ČR</w:t>
      </w:r>
    </w:p>
    <w:p w14:paraId="673D0499" w14:textId="77777777" w:rsidR="0037054E" w:rsidRPr="00D70299" w:rsidRDefault="0037054E" w:rsidP="0037054E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Kód spoplatnenia – možné uviesť len SHA</w:t>
      </w:r>
    </w:p>
    <w:p w14:paraId="2AE63DD2" w14:textId="77777777" w:rsidR="0037054E" w:rsidRPr="00D70299" w:rsidRDefault="0037054E" w:rsidP="0037054E">
      <w:pPr>
        <w:spacing w:after="0"/>
        <w:rPr>
          <w:sz w:val="24"/>
          <w:szCs w:val="24"/>
        </w:rPr>
      </w:pPr>
    </w:p>
    <w:p w14:paraId="5DDE6BC4" w14:textId="77777777" w:rsidR="0037054E" w:rsidRPr="00D70299" w:rsidRDefault="0037054E" w:rsidP="0037054E">
      <w:pPr>
        <w:spacing w:after="0"/>
        <w:rPr>
          <w:b/>
          <w:bCs/>
          <w:sz w:val="24"/>
          <w:szCs w:val="24"/>
        </w:rPr>
      </w:pPr>
      <w:r w:rsidRPr="00D70299">
        <w:rPr>
          <w:b/>
          <w:bCs/>
          <w:sz w:val="24"/>
          <w:szCs w:val="24"/>
        </w:rPr>
        <w:t>Cezhraničný platobný príkaz do USA alebo pre príkaz v mene USD</w:t>
      </w:r>
    </w:p>
    <w:p w14:paraId="38D92D2C" w14:textId="77777777" w:rsidR="0037054E" w:rsidRPr="00D70299" w:rsidRDefault="0037054E" w:rsidP="0037054E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Číslo účtu príjemcu</w:t>
      </w:r>
    </w:p>
    <w:p w14:paraId="7EA6CB32" w14:textId="77777777" w:rsidR="0037054E" w:rsidRPr="00D70299" w:rsidRDefault="0037054E" w:rsidP="0037054E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 xml:space="preserve">Názov príjemcu </w:t>
      </w:r>
    </w:p>
    <w:p w14:paraId="5FCE31AD" w14:textId="77777777" w:rsidR="0037054E" w:rsidRPr="00D70299" w:rsidRDefault="0037054E" w:rsidP="0037054E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Adresa príjemcu, t.j. ulica, číslo domu a mesto. Za adresu príjemcu sa nepovažuje adresa príjemcu v tvare P.O. Box.</w:t>
      </w:r>
    </w:p>
    <w:p w14:paraId="0454A513" w14:textId="77777777" w:rsidR="0037054E" w:rsidRPr="00D70299" w:rsidRDefault="0037054E" w:rsidP="0037054E">
      <w:pPr>
        <w:spacing w:after="0"/>
        <w:rPr>
          <w:sz w:val="24"/>
          <w:szCs w:val="24"/>
        </w:rPr>
      </w:pPr>
    </w:p>
    <w:p w14:paraId="3E4D7A9B" w14:textId="77777777" w:rsidR="0037054E" w:rsidRPr="00D70299" w:rsidRDefault="0037054E" w:rsidP="0037054E">
      <w:pPr>
        <w:spacing w:after="0"/>
        <w:rPr>
          <w:b/>
          <w:bCs/>
          <w:sz w:val="24"/>
          <w:szCs w:val="24"/>
        </w:rPr>
      </w:pPr>
      <w:r w:rsidRPr="00D70299">
        <w:rPr>
          <w:b/>
          <w:bCs/>
          <w:sz w:val="24"/>
          <w:szCs w:val="24"/>
        </w:rPr>
        <w:t>Cezhraničný platobný príkaz v mene CNY</w:t>
      </w:r>
    </w:p>
    <w:p w14:paraId="3D6568B2" w14:textId="77777777" w:rsidR="0037054E" w:rsidRPr="00D70299" w:rsidRDefault="0037054E" w:rsidP="0037054E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Adresa príjemcu vrátane právnej formy (napr. Limited) - do adresy zadajte ADD.medzera, pokračujte adresou príjemcu</w:t>
      </w:r>
    </w:p>
    <w:p w14:paraId="766E4D14" w14:textId="77777777" w:rsidR="0037054E" w:rsidRPr="00D70299" w:rsidRDefault="0037054E" w:rsidP="0037054E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Informácia pre príjemcu – účel platby – uviesť či ide o tovar alebo službu (GOODS,SERVICES)</w:t>
      </w:r>
    </w:p>
    <w:p w14:paraId="008FDEFF" w14:textId="77777777" w:rsidR="0037054E" w:rsidRPr="00D70299" w:rsidRDefault="0037054E" w:rsidP="0037054E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platbu do zahraničia v CNY nie je možné vykonať ako zrýchlenú</w:t>
      </w:r>
    </w:p>
    <w:p w14:paraId="2A6A9150" w14:textId="77777777" w:rsidR="0037054E" w:rsidRPr="00D70299" w:rsidRDefault="0037054E" w:rsidP="0037054E">
      <w:pPr>
        <w:spacing w:after="0"/>
        <w:rPr>
          <w:sz w:val="24"/>
          <w:szCs w:val="24"/>
        </w:rPr>
      </w:pPr>
    </w:p>
    <w:p w14:paraId="55557823" w14:textId="77777777" w:rsidR="0037054E" w:rsidRPr="00D70299" w:rsidRDefault="0037054E" w:rsidP="0037054E">
      <w:pPr>
        <w:spacing w:after="0"/>
        <w:rPr>
          <w:b/>
          <w:bCs/>
          <w:sz w:val="24"/>
          <w:szCs w:val="24"/>
        </w:rPr>
      </w:pPr>
      <w:r w:rsidRPr="00D70299">
        <w:rPr>
          <w:b/>
          <w:bCs/>
          <w:sz w:val="24"/>
          <w:szCs w:val="24"/>
        </w:rPr>
        <w:t>Cezhraničný platobný príkaz v mene RUB</w:t>
      </w:r>
    </w:p>
    <w:p w14:paraId="4AEEC665" w14:textId="77777777" w:rsidR="0037054E" w:rsidRPr="00D70299" w:rsidRDefault="0037054E" w:rsidP="0037054E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Číslo účtu príjemcu a názov príjemcu vrátane právnej formy</w:t>
      </w:r>
    </w:p>
    <w:p w14:paraId="453DF399" w14:textId="77777777" w:rsidR="0037054E" w:rsidRPr="00D70299" w:rsidRDefault="0037054E" w:rsidP="0037054E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 xml:space="preserve">Banka príjemcu: </w:t>
      </w:r>
    </w:p>
    <w:p w14:paraId="74B7056D" w14:textId="77777777" w:rsidR="0037054E" w:rsidRPr="00D70299" w:rsidRDefault="0037054E" w:rsidP="00E7496E">
      <w:pPr>
        <w:pStyle w:val="ListParagraph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D70299">
        <w:rPr>
          <w:sz w:val="24"/>
          <w:szCs w:val="24"/>
        </w:rPr>
        <w:t>číslo účtu banky príjemcu uviesť do prvého poľa „Názov banky“ (napr. RU044525225.30101810400000000225)</w:t>
      </w:r>
    </w:p>
    <w:p w14:paraId="2C58266D" w14:textId="77777777" w:rsidR="0037054E" w:rsidRPr="00D70299" w:rsidRDefault="0037054E" w:rsidP="00EC0123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názov banky príjemcu uviesť do druhého poľa „Názov banky“</w:t>
      </w:r>
    </w:p>
    <w:p w14:paraId="5A69601A" w14:textId="77777777" w:rsidR="00393AC9" w:rsidRPr="00D70299" w:rsidRDefault="0037054E" w:rsidP="00393AC9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adresu banky príjemcu</w:t>
      </w:r>
    </w:p>
    <w:p w14:paraId="08490B1F" w14:textId="2EDFCA87" w:rsidR="0037054E" w:rsidRPr="00D70299" w:rsidRDefault="0037054E" w:rsidP="00393AC9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BIC nevypĺňať</w:t>
      </w:r>
    </w:p>
    <w:p w14:paraId="753C685E" w14:textId="77777777" w:rsidR="0037054E" w:rsidRPr="00D70299" w:rsidRDefault="0037054E" w:rsidP="0037054E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Informácia pre príjemcu – vyplniť  ̕ VO ̕  kód</w:t>
      </w:r>
    </w:p>
    <w:p w14:paraId="297CE2A0" w14:textId="77777777" w:rsidR="0037054E" w:rsidRPr="00D70299" w:rsidRDefault="0037054E" w:rsidP="0037054E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 xml:space="preserve">Kód spoplatnenia – možné uviesť len OUR </w:t>
      </w:r>
    </w:p>
    <w:p w14:paraId="370ECCFF" w14:textId="77777777" w:rsidR="0037054E" w:rsidRPr="00D70299" w:rsidRDefault="0037054E" w:rsidP="0037054E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platbu do zahraničia v mene RUB nie je možné vykonať ako zrýchlenú</w:t>
      </w:r>
    </w:p>
    <w:p w14:paraId="5BCDF1DE" w14:textId="77777777" w:rsidR="00393AC9" w:rsidRPr="00D70299" w:rsidRDefault="00393AC9" w:rsidP="00393AC9">
      <w:pPr>
        <w:spacing w:after="0"/>
        <w:rPr>
          <w:sz w:val="24"/>
          <w:szCs w:val="24"/>
        </w:rPr>
      </w:pPr>
    </w:p>
    <w:p w14:paraId="7D838B07" w14:textId="5CB48791" w:rsidR="00393AC9" w:rsidRPr="00D70299" w:rsidRDefault="00393AC9" w:rsidP="00393AC9">
      <w:pPr>
        <w:spacing w:after="0"/>
        <w:rPr>
          <w:b/>
          <w:bCs/>
          <w:sz w:val="24"/>
          <w:szCs w:val="24"/>
        </w:rPr>
      </w:pPr>
      <w:r w:rsidRPr="00D70299">
        <w:rPr>
          <w:b/>
          <w:bCs/>
          <w:sz w:val="24"/>
          <w:szCs w:val="24"/>
        </w:rPr>
        <w:t>Cezhraničný platobný príkaz do Kanady alebo pre príkaz v mene CAD</w:t>
      </w:r>
    </w:p>
    <w:p w14:paraId="7F9A7AC1" w14:textId="77777777" w:rsidR="00393AC9" w:rsidRPr="00D70299" w:rsidRDefault="00393AC9" w:rsidP="00393AC9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Číslo účtu príjemcu</w:t>
      </w:r>
    </w:p>
    <w:p w14:paraId="64643296" w14:textId="77777777" w:rsidR="00393AC9" w:rsidRPr="00D70299" w:rsidRDefault="00393AC9" w:rsidP="00393AC9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 xml:space="preserve">Názov príjemcu </w:t>
      </w:r>
    </w:p>
    <w:p w14:paraId="4DDB274E" w14:textId="77FFFD13" w:rsidR="0037054E" w:rsidRPr="00D70299" w:rsidRDefault="00393AC9" w:rsidP="006806BD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>Adresa príjemcu</w:t>
      </w:r>
    </w:p>
    <w:p w14:paraId="5867FF8E" w14:textId="77777777" w:rsidR="00393AC9" w:rsidRPr="00D70299" w:rsidRDefault="00393AC9" w:rsidP="0037054E">
      <w:pPr>
        <w:spacing w:after="0"/>
        <w:rPr>
          <w:sz w:val="24"/>
          <w:szCs w:val="24"/>
        </w:rPr>
      </w:pPr>
    </w:p>
    <w:p w14:paraId="6B7FBEEA" w14:textId="48A66E33" w:rsidR="0037054E" w:rsidRDefault="0037054E" w:rsidP="0037054E">
      <w:pPr>
        <w:spacing w:after="0"/>
        <w:rPr>
          <w:sz w:val="24"/>
          <w:szCs w:val="24"/>
        </w:rPr>
      </w:pPr>
      <w:r w:rsidRPr="00D70299">
        <w:rPr>
          <w:sz w:val="24"/>
          <w:szCs w:val="24"/>
        </w:rPr>
        <w:t xml:space="preserve">Povinné a nepovinné náležitosti platobných príkazov sú definované v dokumente </w:t>
      </w:r>
      <w:hyperlink r:id="rId66" w:anchor="obchodne-a-poistne-podmienky" w:history="1">
        <w:r w:rsidR="00F601FD" w:rsidRPr="00B02C7E">
          <w:rPr>
            <w:rStyle w:val="Hyperlink"/>
            <w:sz w:val="24"/>
            <w:szCs w:val="24"/>
          </w:rPr>
          <w:t>Všeobecné obchodné podmienky ČSOB, a.s.</w:t>
        </w:r>
      </w:hyperlink>
      <w:r w:rsidR="00A62B56">
        <w:rPr>
          <w:sz w:val="24"/>
          <w:szCs w:val="24"/>
        </w:rPr>
        <w:t xml:space="preserve">, ktoré sú na </w:t>
      </w:r>
      <w:hyperlink r:id="rId67" w:history="1">
        <w:r w:rsidR="0013567F" w:rsidRPr="00B002E1">
          <w:rPr>
            <w:rStyle w:val="Hyperlink"/>
            <w:sz w:val="24"/>
            <w:szCs w:val="24"/>
          </w:rPr>
          <w:t>www.csob.sk</w:t>
        </w:r>
      </w:hyperlink>
      <w:r w:rsidR="0013567F">
        <w:rPr>
          <w:rStyle w:val="Hyperlink"/>
          <w:sz w:val="24"/>
          <w:szCs w:val="24"/>
        </w:rPr>
        <w:t>.</w:t>
      </w:r>
    </w:p>
    <w:p w14:paraId="2915467C" w14:textId="77777777" w:rsidR="00A62B56" w:rsidRPr="00D70299" w:rsidRDefault="00A62B56" w:rsidP="0037054E">
      <w:pPr>
        <w:spacing w:after="0"/>
        <w:rPr>
          <w:sz w:val="24"/>
          <w:szCs w:val="24"/>
        </w:rPr>
      </w:pPr>
    </w:p>
    <w:p w14:paraId="3B600B42" w14:textId="5C13D1E4" w:rsidR="0037054E" w:rsidRPr="00D70299" w:rsidRDefault="0037054E">
      <w:pPr>
        <w:rPr>
          <w:lang w:bidi="en-US"/>
        </w:rPr>
      </w:pPr>
      <w:r w:rsidRPr="00D70299">
        <w:rPr>
          <w:lang w:bidi="en-US"/>
        </w:rPr>
        <w:br w:type="page"/>
      </w:r>
    </w:p>
    <w:p w14:paraId="2A81E1B6" w14:textId="7A39D332" w:rsidR="002515BF" w:rsidRPr="009F79F5" w:rsidRDefault="00853916" w:rsidP="009F79F5">
      <w:pPr>
        <w:pStyle w:val="Heading1"/>
        <w:rPr>
          <w:rFonts w:ascii="Arial" w:hAnsi="Arial" w:cs="Arial"/>
          <w:b/>
          <w:bCs/>
        </w:rPr>
      </w:pPr>
      <w:bookmarkStart w:id="29" w:name="_Toc414368551"/>
      <w:bookmarkStart w:id="30" w:name="_Toc414370042"/>
      <w:bookmarkStart w:id="31" w:name="_Toc414370170"/>
      <w:bookmarkStart w:id="32" w:name="_Toc469558383"/>
      <w:bookmarkStart w:id="33" w:name="_Toc70500512"/>
      <w:r>
        <w:rPr>
          <w:rFonts w:ascii="Arial" w:hAnsi="Arial" w:cs="Arial"/>
          <w:b/>
          <w:bCs/>
        </w:rPr>
        <w:lastRenderedPageBreak/>
        <w:t xml:space="preserve">C. </w:t>
      </w:r>
      <w:r w:rsidR="002515BF" w:rsidRPr="009F79F5">
        <w:rPr>
          <w:rFonts w:ascii="Arial" w:hAnsi="Arial" w:cs="Arial"/>
          <w:b/>
          <w:bCs/>
        </w:rPr>
        <w:t>Funkcionality ČSOB MultiCash 24</w:t>
      </w:r>
      <w:bookmarkEnd w:id="29"/>
      <w:bookmarkEnd w:id="30"/>
      <w:bookmarkEnd w:id="31"/>
      <w:bookmarkEnd w:id="32"/>
      <w:bookmarkEnd w:id="33"/>
    </w:p>
    <w:p w14:paraId="53BCC62D" w14:textId="77777777" w:rsidR="002515BF" w:rsidRPr="00D70299" w:rsidRDefault="002515BF" w:rsidP="002515BF">
      <w:pPr>
        <w:pStyle w:val="Default"/>
        <w:rPr>
          <w:rFonts w:eastAsia="Times New Roman"/>
          <w:bCs/>
          <w:color w:val="auto"/>
          <w:kern w:val="20"/>
          <w:sz w:val="20"/>
          <w:szCs w:val="20"/>
          <w:lang w:eastAsia="cs-CZ"/>
        </w:rPr>
      </w:pPr>
    </w:p>
    <w:p w14:paraId="0C0B9BFF" w14:textId="77777777" w:rsidR="002515BF" w:rsidRPr="00D70299" w:rsidRDefault="002515BF" w:rsidP="002515BF">
      <w:pPr>
        <w:pStyle w:val="BodyText3"/>
        <w:rPr>
          <w:rFonts w:ascii="Arial" w:eastAsia="Calibri" w:hAnsi="Arial" w:cs="Arial"/>
          <w:color w:val="1F497D"/>
          <w:sz w:val="22"/>
          <w:szCs w:val="22"/>
          <w:lang w:val="sk-SK" w:eastAsia="en-US"/>
        </w:rPr>
      </w:pPr>
      <w:r w:rsidRPr="00D70299">
        <w:rPr>
          <w:rFonts w:ascii="Arial" w:eastAsia="Calibri" w:hAnsi="Arial" w:cs="Arial"/>
          <w:color w:val="1F497D"/>
          <w:sz w:val="22"/>
          <w:szCs w:val="22"/>
          <w:lang w:val="sk-SK" w:eastAsia="en-US"/>
        </w:rPr>
        <w:t>Na základe elektronickej výmeny dát prostredníctvom ČSOB MultiCash 24 Banka poskytuje pre svojich klientov tieto bankové služby:</w:t>
      </w:r>
    </w:p>
    <w:p w14:paraId="346C2B7A" w14:textId="77777777" w:rsidR="002515BF" w:rsidRPr="00D70299" w:rsidRDefault="002515BF" w:rsidP="002515BF">
      <w:pPr>
        <w:pStyle w:val="BodyText3"/>
        <w:rPr>
          <w:rFonts w:ascii="Arial" w:eastAsia="Calibri" w:hAnsi="Arial" w:cs="Arial"/>
          <w:color w:val="1F497D"/>
          <w:sz w:val="22"/>
          <w:szCs w:val="22"/>
          <w:lang w:val="sk-SK" w:eastAsia="en-US"/>
        </w:rPr>
      </w:pPr>
    </w:p>
    <w:p w14:paraId="34CCB6BF" w14:textId="77777777" w:rsidR="002515BF" w:rsidRPr="00D70299" w:rsidRDefault="002515BF" w:rsidP="002515BF">
      <w:pPr>
        <w:pStyle w:val="BodyText"/>
        <w:numPr>
          <w:ilvl w:val="0"/>
          <w:numId w:val="31"/>
        </w:numPr>
        <w:spacing w:before="0"/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</w:pP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 xml:space="preserve">odoslanie SEPA platby </w:t>
      </w:r>
    </w:p>
    <w:p w14:paraId="2C8B858B" w14:textId="77777777" w:rsidR="002515BF" w:rsidRPr="00D70299" w:rsidRDefault="002515BF" w:rsidP="002515BF">
      <w:pPr>
        <w:pStyle w:val="BodyText"/>
        <w:numPr>
          <w:ilvl w:val="0"/>
          <w:numId w:val="31"/>
        </w:numPr>
        <w:spacing w:before="0"/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</w:pP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odoslanie zrýchlenej SEPA platby</w:t>
      </w:r>
    </w:p>
    <w:p w14:paraId="7F8EFC42" w14:textId="77777777" w:rsidR="002515BF" w:rsidRPr="00D70299" w:rsidRDefault="002515BF" w:rsidP="002515BF">
      <w:pPr>
        <w:pStyle w:val="BodyText"/>
        <w:numPr>
          <w:ilvl w:val="0"/>
          <w:numId w:val="31"/>
        </w:numPr>
        <w:spacing w:before="0"/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</w:pP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odoslanie SEPA inkasa</w:t>
      </w:r>
    </w:p>
    <w:p w14:paraId="2B707D38" w14:textId="12B23C2B" w:rsidR="002515BF" w:rsidRPr="00D70299" w:rsidRDefault="002515BF" w:rsidP="002515BF">
      <w:pPr>
        <w:pStyle w:val="BodyText"/>
        <w:numPr>
          <w:ilvl w:val="0"/>
          <w:numId w:val="31"/>
        </w:numPr>
        <w:spacing w:before="0"/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</w:pP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odoslanie platby v mene EUR v reálnom čase (urgentná) - kľúčové slovo „TGT</w:t>
      </w:r>
    </w:p>
    <w:p w14:paraId="15808FF5" w14:textId="77777777" w:rsidR="002515BF" w:rsidRPr="00D70299" w:rsidRDefault="002515BF" w:rsidP="002515BF">
      <w:pPr>
        <w:pStyle w:val="BodyText"/>
        <w:numPr>
          <w:ilvl w:val="0"/>
          <w:numId w:val="31"/>
        </w:numPr>
        <w:spacing w:before="0"/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</w:pP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odoslanie cezhraničného platobného príkazu na úhradu, ktorý nespĺňa podmienky SEPA platby (cezhraničný platobný styk a konverzné operácie)</w:t>
      </w:r>
    </w:p>
    <w:p w14:paraId="001F6FD7" w14:textId="77777777" w:rsidR="002515BF" w:rsidRPr="00D70299" w:rsidRDefault="002515BF" w:rsidP="002515BF">
      <w:pPr>
        <w:pStyle w:val="BodyText"/>
        <w:numPr>
          <w:ilvl w:val="0"/>
          <w:numId w:val="31"/>
        </w:numPr>
        <w:spacing w:before="0"/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</w:pP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SEPA trvalé platobné príkazy na úhradu / inkaso – nie sú zadané v banke, iba v inštalácii u klienta – fungujú ako pripomienkovač</w:t>
      </w:r>
    </w:p>
    <w:p w14:paraId="511249AB" w14:textId="77777777" w:rsidR="002515BF" w:rsidRPr="00D70299" w:rsidRDefault="002515BF" w:rsidP="002515BF">
      <w:pPr>
        <w:pStyle w:val="BodyText"/>
        <w:numPr>
          <w:ilvl w:val="0"/>
          <w:numId w:val="31"/>
        </w:numPr>
        <w:spacing w:before="0"/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</w:pP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vzory platobných príkazov na úhradu</w:t>
      </w:r>
    </w:p>
    <w:p w14:paraId="45A118A9" w14:textId="77777777" w:rsidR="002515BF" w:rsidRPr="00D70299" w:rsidRDefault="002515BF" w:rsidP="002515BF">
      <w:pPr>
        <w:pStyle w:val="BodyText"/>
        <w:numPr>
          <w:ilvl w:val="0"/>
          <w:numId w:val="31"/>
        </w:numPr>
        <w:spacing w:before="0"/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</w:pP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import platobných príkazov vytvorených v účtovných systémoch klienta</w:t>
      </w:r>
    </w:p>
    <w:p w14:paraId="503BF711" w14:textId="77777777" w:rsidR="002515BF" w:rsidRPr="00D70299" w:rsidRDefault="002515BF" w:rsidP="002515BF">
      <w:pPr>
        <w:pStyle w:val="BodyText"/>
        <w:numPr>
          <w:ilvl w:val="0"/>
          <w:numId w:val="31"/>
        </w:numPr>
        <w:spacing w:before="0"/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</w:pP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zasielanie dátových výpisov z účtov Profile a IBIS– formát STA, SEPA XML SK</w:t>
      </w:r>
    </w:p>
    <w:p w14:paraId="278221B1" w14:textId="2475A4E8" w:rsidR="002515BF" w:rsidRPr="00D70299" w:rsidRDefault="002515BF" w:rsidP="002515BF">
      <w:pPr>
        <w:pStyle w:val="BodyText"/>
        <w:numPr>
          <w:ilvl w:val="0"/>
          <w:numId w:val="31"/>
        </w:numPr>
        <w:spacing w:before="0"/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</w:pP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zasielanie výpisov na prezeranie – IBIS</w:t>
      </w:r>
      <w:r w:rsidR="00BA2EE7"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 xml:space="preserve"> a Profile</w:t>
      </w: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 xml:space="preserve"> účty – formát PDF</w:t>
      </w:r>
    </w:p>
    <w:p w14:paraId="465346F6" w14:textId="77777777" w:rsidR="002515BF" w:rsidRPr="00D70299" w:rsidRDefault="002515BF" w:rsidP="002515BF">
      <w:pPr>
        <w:pStyle w:val="BodyText"/>
        <w:numPr>
          <w:ilvl w:val="0"/>
          <w:numId w:val="31"/>
        </w:numPr>
        <w:spacing w:before="0"/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</w:pP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zasielanie kreditných a debetných avíz o zaúčtovaní platieb</w:t>
      </w:r>
    </w:p>
    <w:p w14:paraId="03D62609" w14:textId="77777777" w:rsidR="002515BF" w:rsidRPr="00D70299" w:rsidRDefault="002515BF" w:rsidP="002515BF">
      <w:pPr>
        <w:pStyle w:val="BodyText"/>
        <w:numPr>
          <w:ilvl w:val="0"/>
          <w:numId w:val="31"/>
        </w:numPr>
        <w:spacing w:before="0"/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</w:pP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zasielanie kurzového lístku Banky</w:t>
      </w:r>
    </w:p>
    <w:p w14:paraId="497DD281" w14:textId="77777777" w:rsidR="002515BF" w:rsidRPr="00D70299" w:rsidRDefault="002515BF" w:rsidP="002515BF">
      <w:pPr>
        <w:pStyle w:val="BodyText"/>
        <w:numPr>
          <w:ilvl w:val="0"/>
          <w:numId w:val="31"/>
        </w:numPr>
        <w:spacing w:before="0"/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</w:pP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zobrazenie aktuálnych zostatkov na účte</w:t>
      </w:r>
    </w:p>
    <w:p w14:paraId="7B017148" w14:textId="2620B51D" w:rsidR="002515BF" w:rsidRPr="00D70299" w:rsidRDefault="002515BF" w:rsidP="002515BF">
      <w:pPr>
        <w:pStyle w:val="BodyText"/>
        <w:numPr>
          <w:ilvl w:val="0"/>
          <w:numId w:val="31"/>
        </w:numPr>
        <w:spacing w:before="0"/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</w:pP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zobrazenie statusov platieb odoslaných z</w:t>
      </w:r>
      <w:r w:rsidR="002740C3"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 </w:t>
      </w: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MultiCashu</w:t>
      </w:r>
      <w:r w:rsidR="002740C3"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 xml:space="preserve"> – </w:t>
      </w:r>
      <w:r w:rsidR="00856C6F"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 xml:space="preserve">cez </w:t>
      </w:r>
      <w:r w:rsidR="001D2BED"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M</w:t>
      </w:r>
      <w:r w:rsidR="00134847"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odul SEPA platby iba negatívne</w:t>
      </w:r>
      <w:r w:rsidR="00DD23A5"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 xml:space="preserve"> statusy</w:t>
      </w:r>
      <w:r w:rsidR="00134847"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 xml:space="preserve">, cez Modul </w:t>
      </w:r>
      <w:r w:rsidR="00D07A47"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 xml:space="preserve">Zahraničné </w:t>
      </w:r>
      <w:r w:rsidR="00856C6F"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NON SEPA Platb</w:t>
      </w:r>
      <w:r w:rsidR="00D07A47"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y</w:t>
      </w:r>
      <w:r w:rsidR="002740C3"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 xml:space="preserve"> všetky</w:t>
      </w:r>
      <w:r w:rsidR="00856C6F"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 xml:space="preserve"> typy statusov</w:t>
      </w:r>
    </w:p>
    <w:p w14:paraId="0163CFDF" w14:textId="1A29CD14" w:rsidR="002515BF" w:rsidRPr="00D70299" w:rsidRDefault="002515BF" w:rsidP="002515BF">
      <w:pPr>
        <w:pStyle w:val="BodyText"/>
        <w:numPr>
          <w:ilvl w:val="0"/>
          <w:numId w:val="31"/>
        </w:numPr>
        <w:spacing w:before="0"/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</w:pP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odoslanie čiastočne podpísanej dávky s platobnými príkazmi do banky, za predpokladu, že existuje ďalšia inštalácia Multicashu s prístupom k danému účtu príkazcu, odkiaľ si iný užívateľ dávku stiahne a „dopodpíše“ ju</w:t>
      </w:r>
    </w:p>
    <w:p w14:paraId="6D2A4319" w14:textId="77777777" w:rsidR="002515BF" w:rsidRPr="00D70299" w:rsidRDefault="002515BF" w:rsidP="002515BF">
      <w:pPr>
        <w:pStyle w:val="BodyText"/>
        <w:numPr>
          <w:ilvl w:val="0"/>
          <w:numId w:val="31"/>
        </w:numPr>
        <w:spacing w:before="0"/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</w:pPr>
      <w:r w:rsidRPr="00D70299">
        <w:rPr>
          <w:rFonts w:ascii="Arial" w:eastAsia="Calibri" w:hAnsi="Arial"/>
          <w:b w:val="0"/>
          <w:color w:val="1F497D"/>
          <w:kern w:val="0"/>
          <w:sz w:val="22"/>
          <w:szCs w:val="22"/>
          <w:u w:val="none"/>
          <w:lang w:val="sk-SK" w:eastAsia="en-US"/>
        </w:rPr>
        <w:t>možnosť pridať do existujúcej inštalácie cudzie účty (účty iných bánk). Obchodné funkcie sa spracujú pomocou SWIFT (MT940, MT101)</w:t>
      </w:r>
    </w:p>
    <w:p w14:paraId="095D12EB" w14:textId="77777777" w:rsidR="002515BF" w:rsidRPr="00D70299" w:rsidRDefault="002515BF" w:rsidP="002515BF">
      <w:pPr>
        <w:rPr>
          <w:rFonts w:eastAsia="Times New Roman" w:cs="Arial"/>
          <w:bCs/>
          <w:kern w:val="20"/>
          <w:sz w:val="20"/>
          <w:szCs w:val="20"/>
          <w:lang w:eastAsia="cs-CZ"/>
        </w:rPr>
      </w:pPr>
      <w:r w:rsidRPr="00D70299">
        <w:rPr>
          <w:rFonts w:eastAsia="Times New Roman" w:cs="Arial"/>
          <w:bCs/>
          <w:kern w:val="20"/>
          <w:sz w:val="20"/>
          <w:szCs w:val="20"/>
          <w:lang w:eastAsia="cs-CZ"/>
        </w:rPr>
        <w:br w:type="page"/>
      </w:r>
    </w:p>
    <w:p w14:paraId="52AB718D" w14:textId="617C6966" w:rsidR="002515BF" w:rsidRPr="00853916" w:rsidRDefault="00853916" w:rsidP="00853916">
      <w:pPr>
        <w:pStyle w:val="Heading1"/>
        <w:spacing w:before="0"/>
        <w:ind w:left="283"/>
        <w:rPr>
          <w:rFonts w:ascii="Arial" w:hAnsi="Arial" w:cs="Arial"/>
          <w:b/>
          <w:bCs/>
        </w:rPr>
      </w:pPr>
      <w:bookmarkStart w:id="34" w:name="_Toc414368552"/>
      <w:bookmarkStart w:id="35" w:name="_Toc414370043"/>
      <w:bookmarkStart w:id="36" w:name="_Toc414370171"/>
      <w:bookmarkStart w:id="37" w:name="_Toc469558384"/>
      <w:bookmarkStart w:id="38" w:name="_Toc70500513"/>
      <w:r>
        <w:rPr>
          <w:rFonts w:ascii="Arial" w:hAnsi="Arial" w:cs="Arial"/>
          <w:b/>
          <w:bCs/>
        </w:rPr>
        <w:lastRenderedPageBreak/>
        <w:t xml:space="preserve">D. </w:t>
      </w:r>
      <w:r w:rsidR="002515BF" w:rsidRPr="00853916">
        <w:rPr>
          <w:rFonts w:ascii="Arial" w:hAnsi="Arial" w:cs="Arial"/>
          <w:b/>
          <w:bCs/>
        </w:rPr>
        <w:t>Statusy prenosu súborov</w:t>
      </w:r>
      <w:bookmarkEnd w:id="34"/>
      <w:bookmarkEnd w:id="35"/>
      <w:bookmarkEnd w:id="36"/>
      <w:bookmarkEnd w:id="37"/>
      <w:bookmarkEnd w:id="38"/>
    </w:p>
    <w:p w14:paraId="16300032" w14:textId="77777777" w:rsidR="002515BF" w:rsidRPr="00D70299" w:rsidRDefault="002515BF" w:rsidP="002515BF">
      <w:pPr>
        <w:pStyle w:val="Header"/>
        <w:ind w:left="720"/>
        <w:jc w:val="both"/>
        <w:rPr>
          <w:rFonts w:ascii="Cambria" w:hAnsi="Cambria" w:cs="Arial"/>
          <w:b/>
          <w:color w:val="1F497D"/>
        </w:rPr>
      </w:pPr>
    </w:p>
    <w:p w14:paraId="4A844D10" w14:textId="77777777" w:rsidR="002515BF" w:rsidRPr="00D70299" w:rsidRDefault="002515BF" w:rsidP="002515BF">
      <w:pPr>
        <w:pStyle w:val="Header"/>
        <w:ind w:left="284"/>
        <w:rPr>
          <w:rFonts w:ascii="Arial" w:hAnsi="Arial" w:cs="Arial"/>
          <w:b/>
          <w:color w:val="1F497D"/>
        </w:rPr>
      </w:pPr>
      <w:r w:rsidRPr="00D70299">
        <w:rPr>
          <w:rFonts w:ascii="Arial" w:hAnsi="Arial" w:cs="Arial"/>
          <w:b/>
          <w:color w:val="1F497D"/>
        </w:rPr>
        <w:t>Zoznam statusov prenosu súborov a kódov chýb komunikácie Klienta s Bankou</w:t>
      </w:r>
    </w:p>
    <w:p w14:paraId="508D42EA" w14:textId="77777777" w:rsidR="002515BF" w:rsidRPr="00D70299" w:rsidRDefault="002515BF" w:rsidP="002515BF">
      <w:pPr>
        <w:pStyle w:val="ListParagraph"/>
        <w:jc w:val="both"/>
        <w:rPr>
          <w:rFonts w:ascii="Arial" w:hAnsi="Arial" w:cs="Arial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37"/>
        <w:gridCol w:w="428"/>
        <w:gridCol w:w="4166"/>
      </w:tblGrid>
      <w:tr w:rsidR="002515BF" w:rsidRPr="00D70299" w14:paraId="4CEFD9CB" w14:textId="77777777" w:rsidTr="00C31CCA">
        <w:trPr>
          <w:trHeight w:val="284"/>
          <w:jc w:val="center"/>
        </w:trPr>
        <w:tc>
          <w:tcPr>
            <w:tcW w:w="354" w:type="dxa"/>
          </w:tcPr>
          <w:p w14:paraId="564CFE9F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0</w:t>
            </w:r>
          </w:p>
        </w:tc>
        <w:tc>
          <w:tcPr>
            <w:tcW w:w="4237" w:type="dxa"/>
          </w:tcPr>
          <w:p w14:paraId="62D0FE04" w14:textId="77777777" w:rsidR="002515BF" w:rsidRPr="00D70299" w:rsidRDefault="002515BF" w:rsidP="00C31CCA">
            <w:pPr>
              <w:pStyle w:val="Header"/>
              <w:spacing w:before="60" w:after="60"/>
              <w:ind w:left="360" w:hanging="360"/>
              <w:jc w:val="both"/>
              <w:rPr>
                <w:rFonts w:ascii="Arial" w:hAnsi="Arial" w:cs="Arial"/>
                <w:color w:val="1F497D"/>
                <w:sz w:val="20"/>
              </w:rPr>
            </w:pPr>
            <w:r w:rsidRPr="00D70299">
              <w:rPr>
                <w:rFonts w:ascii="Arial" w:hAnsi="Arial" w:cs="Arial"/>
                <w:color w:val="1F497D"/>
                <w:sz w:val="20"/>
              </w:rPr>
              <w:t>Prenos nebol ešte uskutočnený</w:t>
            </w:r>
          </w:p>
        </w:tc>
        <w:tc>
          <w:tcPr>
            <w:tcW w:w="428" w:type="dxa"/>
          </w:tcPr>
          <w:p w14:paraId="06ADBAA5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18</w:t>
            </w:r>
          </w:p>
        </w:tc>
        <w:tc>
          <w:tcPr>
            <w:tcW w:w="4166" w:type="dxa"/>
          </w:tcPr>
          <w:p w14:paraId="51DE0197" w14:textId="77777777" w:rsidR="002515BF" w:rsidRPr="00D70299" w:rsidRDefault="002515BF" w:rsidP="00C31CCA">
            <w:pPr>
              <w:spacing w:before="60" w:after="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Neplatný systémový dátum v počítači užívateľa</w:t>
            </w:r>
          </w:p>
        </w:tc>
      </w:tr>
      <w:tr w:rsidR="002515BF" w:rsidRPr="00D70299" w14:paraId="71F8AE2C" w14:textId="77777777" w:rsidTr="00C31CCA">
        <w:trPr>
          <w:trHeight w:val="284"/>
          <w:jc w:val="center"/>
        </w:trPr>
        <w:tc>
          <w:tcPr>
            <w:tcW w:w="354" w:type="dxa"/>
          </w:tcPr>
          <w:p w14:paraId="288315B7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1</w:t>
            </w:r>
          </w:p>
        </w:tc>
        <w:tc>
          <w:tcPr>
            <w:tcW w:w="4237" w:type="dxa"/>
          </w:tcPr>
          <w:p w14:paraId="47E4E692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Prenos bol úspešne dokončený</w:t>
            </w:r>
          </w:p>
        </w:tc>
        <w:tc>
          <w:tcPr>
            <w:tcW w:w="428" w:type="dxa"/>
          </w:tcPr>
          <w:p w14:paraId="336E47C1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19</w:t>
            </w:r>
          </w:p>
        </w:tc>
        <w:tc>
          <w:tcPr>
            <w:tcW w:w="4166" w:type="dxa"/>
          </w:tcPr>
          <w:p w14:paraId="28C3935A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Prenos zrušený užívateľom</w:t>
            </w:r>
          </w:p>
        </w:tc>
      </w:tr>
      <w:tr w:rsidR="002515BF" w:rsidRPr="00D70299" w14:paraId="1FA12F1D" w14:textId="77777777" w:rsidTr="00C31CCA">
        <w:trPr>
          <w:trHeight w:val="284"/>
          <w:jc w:val="center"/>
        </w:trPr>
        <w:tc>
          <w:tcPr>
            <w:tcW w:w="354" w:type="dxa"/>
          </w:tcPr>
          <w:p w14:paraId="6C3EBCF3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2</w:t>
            </w:r>
          </w:p>
        </w:tc>
        <w:tc>
          <w:tcPr>
            <w:tcW w:w="4237" w:type="dxa"/>
          </w:tcPr>
          <w:p w14:paraId="3DE3B6EE" w14:textId="77777777" w:rsidR="002515BF" w:rsidRPr="00D70299" w:rsidRDefault="002515BF" w:rsidP="00C31CCA">
            <w:pPr>
              <w:spacing w:before="60" w:after="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Číslo užívateľa nie je registrované na bankovej strane</w:t>
            </w:r>
          </w:p>
        </w:tc>
        <w:tc>
          <w:tcPr>
            <w:tcW w:w="428" w:type="dxa"/>
          </w:tcPr>
          <w:p w14:paraId="63ED9DA7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20</w:t>
            </w:r>
          </w:p>
        </w:tc>
        <w:tc>
          <w:tcPr>
            <w:tcW w:w="4166" w:type="dxa"/>
          </w:tcPr>
          <w:p w14:paraId="2DC5FDAA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Prenos zrušený stlačením klávesy ESC</w:t>
            </w:r>
          </w:p>
        </w:tc>
      </w:tr>
      <w:tr w:rsidR="002515BF" w:rsidRPr="00D70299" w14:paraId="2F385F7E" w14:textId="77777777" w:rsidTr="00C31CCA">
        <w:trPr>
          <w:trHeight w:val="284"/>
          <w:jc w:val="center"/>
        </w:trPr>
        <w:tc>
          <w:tcPr>
            <w:tcW w:w="354" w:type="dxa"/>
          </w:tcPr>
          <w:p w14:paraId="05992289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3</w:t>
            </w:r>
          </w:p>
        </w:tc>
        <w:tc>
          <w:tcPr>
            <w:tcW w:w="4237" w:type="dxa"/>
          </w:tcPr>
          <w:p w14:paraId="5ECEA1AF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Chybné číslo transakcie</w:t>
            </w:r>
          </w:p>
        </w:tc>
        <w:tc>
          <w:tcPr>
            <w:tcW w:w="428" w:type="dxa"/>
          </w:tcPr>
          <w:p w14:paraId="381D8E17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21</w:t>
            </w:r>
          </w:p>
        </w:tc>
        <w:tc>
          <w:tcPr>
            <w:tcW w:w="4166" w:type="dxa"/>
          </w:tcPr>
          <w:p w14:paraId="60E0E830" w14:textId="77777777" w:rsidR="002515BF" w:rsidRPr="00D70299" w:rsidRDefault="002515BF" w:rsidP="00C31CCA">
            <w:pPr>
              <w:spacing w:before="60" w:after="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Súborom bolo manipulované (kontrolný súčet)</w:t>
            </w:r>
          </w:p>
        </w:tc>
      </w:tr>
      <w:tr w:rsidR="002515BF" w:rsidRPr="00D70299" w14:paraId="2C07CB7D" w14:textId="77777777" w:rsidTr="00C31CCA">
        <w:trPr>
          <w:trHeight w:val="284"/>
          <w:jc w:val="center"/>
        </w:trPr>
        <w:tc>
          <w:tcPr>
            <w:tcW w:w="354" w:type="dxa"/>
          </w:tcPr>
          <w:p w14:paraId="20B42763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4</w:t>
            </w:r>
          </w:p>
        </w:tc>
        <w:tc>
          <w:tcPr>
            <w:tcW w:w="4237" w:type="dxa"/>
          </w:tcPr>
          <w:p w14:paraId="3A57C6CC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Prenos bol odmietnutý bankovou stranou</w:t>
            </w:r>
          </w:p>
        </w:tc>
        <w:tc>
          <w:tcPr>
            <w:tcW w:w="428" w:type="dxa"/>
          </w:tcPr>
          <w:p w14:paraId="54726509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22</w:t>
            </w:r>
          </w:p>
        </w:tc>
        <w:tc>
          <w:tcPr>
            <w:tcW w:w="4166" w:type="dxa"/>
          </w:tcPr>
          <w:p w14:paraId="439AFDCF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Nie je možný zápis lokálneho súboru</w:t>
            </w:r>
          </w:p>
        </w:tc>
      </w:tr>
      <w:tr w:rsidR="002515BF" w:rsidRPr="00D70299" w14:paraId="5AA383F5" w14:textId="77777777" w:rsidTr="00C31CCA">
        <w:trPr>
          <w:trHeight w:val="284"/>
          <w:jc w:val="center"/>
        </w:trPr>
        <w:tc>
          <w:tcPr>
            <w:tcW w:w="354" w:type="dxa"/>
          </w:tcPr>
          <w:p w14:paraId="4216335B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5</w:t>
            </w:r>
          </w:p>
        </w:tc>
        <w:tc>
          <w:tcPr>
            <w:tcW w:w="4237" w:type="dxa"/>
          </w:tcPr>
          <w:p w14:paraId="68BD05B2" w14:textId="77777777" w:rsidR="002515BF" w:rsidRPr="00D70299" w:rsidRDefault="002515BF" w:rsidP="00C31CCA">
            <w:pPr>
              <w:pStyle w:val="Header"/>
              <w:spacing w:before="60" w:after="60"/>
              <w:ind w:left="360" w:hanging="360"/>
              <w:jc w:val="both"/>
              <w:rPr>
                <w:rFonts w:ascii="Arial" w:hAnsi="Arial" w:cs="Arial"/>
                <w:color w:val="1F497D"/>
                <w:sz w:val="20"/>
              </w:rPr>
            </w:pPr>
            <w:r w:rsidRPr="00D70299">
              <w:rPr>
                <w:rFonts w:ascii="Arial" w:hAnsi="Arial" w:cs="Arial"/>
                <w:color w:val="1F497D"/>
                <w:sz w:val="20"/>
              </w:rPr>
              <w:t>Užívateľ je zablokovaný</w:t>
            </w:r>
          </w:p>
        </w:tc>
        <w:tc>
          <w:tcPr>
            <w:tcW w:w="428" w:type="dxa"/>
          </w:tcPr>
          <w:p w14:paraId="36905D20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23</w:t>
            </w:r>
          </w:p>
        </w:tc>
        <w:tc>
          <w:tcPr>
            <w:tcW w:w="4166" w:type="dxa"/>
          </w:tcPr>
          <w:p w14:paraId="5B5157D6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Chybne zadané komunikačné heslo</w:t>
            </w:r>
          </w:p>
        </w:tc>
      </w:tr>
      <w:tr w:rsidR="002515BF" w:rsidRPr="00D70299" w14:paraId="45E2B317" w14:textId="77777777" w:rsidTr="00C31CCA">
        <w:trPr>
          <w:trHeight w:val="284"/>
          <w:jc w:val="center"/>
        </w:trPr>
        <w:tc>
          <w:tcPr>
            <w:tcW w:w="354" w:type="dxa"/>
          </w:tcPr>
          <w:p w14:paraId="4E0A3854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6</w:t>
            </w:r>
          </w:p>
        </w:tc>
        <w:tc>
          <w:tcPr>
            <w:tcW w:w="4237" w:type="dxa"/>
          </w:tcPr>
          <w:p w14:paraId="791FBEB0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Číslo užívateľa je v užívaní bankovou stranou</w:t>
            </w:r>
          </w:p>
        </w:tc>
        <w:tc>
          <w:tcPr>
            <w:tcW w:w="428" w:type="dxa"/>
          </w:tcPr>
          <w:p w14:paraId="51E34D6A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25</w:t>
            </w:r>
          </w:p>
        </w:tc>
        <w:tc>
          <w:tcPr>
            <w:tcW w:w="4166" w:type="dxa"/>
          </w:tcPr>
          <w:p w14:paraId="181DAF81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Užívateľ nebol ešte inicializovaný</w:t>
            </w:r>
          </w:p>
        </w:tc>
      </w:tr>
      <w:tr w:rsidR="002515BF" w:rsidRPr="00D70299" w14:paraId="4CFC81E4" w14:textId="77777777" w:rsidTr="00C31CCA">
        <w:trPr>
          <w:trHeight w:val="284"/>
          <w:jc w:val="center"/>
        </w:trPr>
        <w:tc>
          <w:tcPr>
            <w:tcW w:w="354" w:type="dxa"/>
          </w:tcPr>
          <w:p w14:paraId="24FD6148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7</w:t>
            </w:r>
          </w:p>
        </w:tc>
        <w:tc>
          <w:tcPr>
            <w:tcW w:w="4237" w:type="dxa"/>
          </w:tcPr>
          <w:p w14:paraId="2789DE86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Nepovolený typ obálky</w:t>
            </w:r>
          </w:p>
        </w:tc>
        <w:tc>
          <w:tcPr>
            <w:tcW w:w="428" w:type="dxa"/>
          </w:tcPr>
          <w:p w14:paraId="6F2A8C93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27</w:t>
            </w:r>
          </w:p>
        </w:tc>
        <w:tc>
          <w:tcPr>
            <w:tcW w:w="4166" w:type="dxa"/>
          </w:tcPr>
          <w:p w14:paraId="4E5FD1B2" w14:textId="77777777" w:rsidR="002515BF" w:rsidRPr="00D70299" w:rsidRDefault="002515BF" w:rsidP="00C31CCA">
            <w:pPr>
              <w:spacing w:before="60" w:after="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Čakanie na výpočet kľúča KZV – kontaktujte banku: HelpdeskEB tel.: 0850/111 133, mimo územia  SR +421-2-5966-8390</w:t>
            </w:r>
          </w:p>
        </w:tc>
      </w:tr>
      <w:tr w:rsidR="002515BF" w:rsidRPr="00D70299" w14:paraId="1745CD78" w14:textId="77777777" w:rsidTr="00C31CCA">
        <w:trPr>
          <w:trHeight w:val="284"/>
          <w:jc w:val="center"/>
        </w:trPr>
        <w:tc>
          <w:tcPr>
            <w:tcW w:w="354" w:type="dxa"/>
          </w:tcPr>
          <w:p w14:paraId="0E0FD4B5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8</w:t>
            </w:r>
          </w:p>
        </w:tc>
        <w:tc>
          <w:tcPr>
            <w:tcW w:w="4237" w:type="dxa"/>
          </w:tcPr>
          <w:p w14:paraId="105FE52B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Nebola vykonaná inicializácia</w:t>
            </w:r>
          </w:p>
        </w:tc>
        <w:tc>
          <w:tcPr>
            <w:tcW w:w="428" w:type="dxa"/>
          </w:tcPr>
          <w:p w14:paraId="49E76C0D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28</w:t>
            </w:r>
          </w:p>
        </w:tc>
        <w:tc>
          <w:tcPr>
            <w:tcW w:w="4166" w:type="dxa"/>
          </w:tcPr>
          <w:p w14:paraId="4E2908DC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Stále chýba jeden alebo viac podpisov</w:t>
            </w:r>
          </w:p>
        </w:tc>
      </w:tr>
      <w:tr w:rsidR="002515BF" w:rsidRPr="00D70299" w14:paraId="43ECDEED" w14:textId="77777777" w:rsidTr="00C31CCA">
        <w:trPr>
          <w:trHeight w:val="284"/>
          <w:jc w:val="center"/>
        </w:trPr>
        <w:tc>
          <w:tcPr>
            <w:tcW w:w="354" w:type="dxa"/>
          </w:tcPr>
          <w:p w14:paraId="6BE83D7F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9</w:t>
            </w:r>
          </w:p>
        </w:tc>
        <w:tc>
          <w:tcPr>
            <w:tcW w:w="4237" w:type="dxa"/>
          </w:tcPr>
          <w:p w14:paraId="478C2739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Interná chyba</w:t>
            </w:r>
          </w:p>
        </w:tc>
        <w:tc>
          <w:tcPr>
            <w:tcW w:w="428" w:type="dxa"/>
          </w:tcPr>
          <w:p w14:paraId="66C999BC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29</w:t>
            </w:r>
          </w:p>
        </w:tc>
        <w:tc>
          <w:tcPr>
            <w:tcW w:w="4166" w:type="dxa"/>
          </w:tcPr>
          <w:p w14:paraId="5F1BADF1" w14:textId="77777777" w:rsidR="002515BF" w:rsidRPr="00D70299" w:rsidRDefault="002515BF" w:rsidP="00C31CCA">
            <w:pPr>
              <w:spacing w:before="60" w:after="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Chybný výpočet kľúča KZV – kontaktujte banku: HelpdeskEB tel. : 0850/111 133, mimo územia SR +421-2-5966 8390</w:t>
            </w:r>
          </w:p>
        </w:tc>
      </w:tr>
      <w:tr w:rsidR="002515BF" w:rsidRPr="00D70299" w14:paraId="7C5F7AD2" w14:textId="77777777" w:rsidTr="00C31CCA">
        <w:trPr>
          <w:trHeight w:val="284"/>
          <w:jc w:val="center"/>
        </w:trPr>
        <w:tc>
          <w:tcPr>
            <w:tcW w:w="354" w:type="dxa"/>
          </w:tcPr>
          <w:p w14:paraId="713104E8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10</w:t>
            </w:r>
          </w:p>
        </w:tc>
        <w:tc>
          <w:tcPr>
            <w:tcW w:w="4237" w:type="dxa"/>
          </w:tcPr>
          <w:p w14:paraId="00963E2F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Súbor bol už do banky prenesený</w:t>
            </w:r>
          </w:p>
        </w:tc>
        <w:tc>
          <w:tcPr>
            <w:tcW w:w="428" w:type="dxa"/>
          </w:tcPr>
          <w:p w14:paraId="1EDC34F8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30</w:t>
            </w:r>
          </w:p>
        </w:tc>
        <w:tc>
          <w:tcPr>
            <w:tcW w:w="4166" w:type="dxa"/>
          </w:tcPr>
          <w:p w14:paraId="00E8C1CD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Verejný šifrovací kľúč ešte nebol uvoľnený</w:t>
            </w:r>
          </w:p>
        </w:tc>
      </w:tr>
      <w:tr w:rsidR="002515BF" w:rsidRPr="00D70299" w14:paraId="4F12BF79" w14:textId="77777777" w:rsidTr="00C31CCA">
        <w:trPr>
          <w:trHeight w:val="284"/>
          <w:jc w:val="center"/>
        </w:trPr>
        <w:tc>
          <w:tcPr>
            <w:tcW w:w="354" w:type="dxa"/>
          </w:tcPr>
          <w:p w14:paraId="75F7CC53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11</w:t>
            </w:r>
          </w:p>
        </w:tc>
        <w:tc>
          <w:tcPr>
            <w:tcW w:w="4237" w:type="dxa"/>
          </w:tcPr>
          <w:p w14:paraId="3E668DDB" w14:textId="77777777" w:rsidR="002515BF" w:rsidRPr="00D70299" w:rsidRDefault="002515BF" w:rsidP="00C31CCA">
            <w:pPr>
              <w:spacing w:before="60" w:after="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Prenos bol prerušený – pre overenie odoslania kontaktujte banku: HelpdeskEB tel.: 0850/111 133, mimo územia SR +421-2-5966 8390</w:t>
            </w:r>
          </w:p>
        </w:tc>
        <w:tc>
          <w:tcPr>
            <w:tcW w:w="428" w:type="dxa"/>
          </w:tcPr>
          <w:p w14:paraId="7F5CCE37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31</w:t>
            </w:r>
          </w:p>
        </w:tc>
        <w:tc>
          <w:tcPr>
            <w:tcW w:w="4166" w:type="dxa"/>
          </w:tcPr>
          <w:p w14:paraId="26601502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Neplatný elektronický podpis</w:t>
            </w:r>
          </w:p>
        </w:tc>
      </w:tr>
      <w:tr w:rsidR="002515BF" w:rsidRPr="00D70299" w14:paraId="46B6F86C" w14:textId="77777777" w:rsidTr="00C31CCA">
        <w:trPr>
          <w:trHeight w:val="284"/>
          <w:jc w:val="center"/>
        </w:trPr>
        <w:tc>
          <w:tcPr>
            <w:tcW w:w="354" w:type="dxa"/>
          </w:tcPr>
          <w:p w14:paraId="1D486551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12</w:t>
            </w:r>
          </w:p>
        </w:tc>
        <w:tc>
          <w:tcPr>
            <w:tcW w:w="4237" w:type="dxa"/>
          </w:tcPr>
          <w:p w14:paraId="7D639E87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Nesúhlasí kontrolný súčet</w:t>
            </w:r>
          </w:p>
        </w:tc>
        <w:tc>
          <w:tcPr>
            <w:tcW w:w="428" w:type="dxa"/>
          </w:tcPr>
          <w:p w14:paraId="71C59388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32</w:t>
            </w:r>
          </w:p>
        </w:tc>
        <w:tc>
          <w:tcPr>
            <w:tcW w:w="4166" w:type="dxa"/>
          </w:tcPr>
          <w:p w14:paraId="43B9B73A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Neexistuje verejný šifrovací kľúč</w:t>
            </w:r>
          </w:p>
        </w:tc>
      </w:tr>
      <w:tr w:rsidR="002515BF" w:rsidRPr="00D70299" w14:paraId="70E0E871" w14:textId="77777777" w:rsidTr="00C31CCA">
        <w:trPr>
          <w:trHeight w:val="284"/>
          <w:jc w:val="center"/>
        </w:trPr>
        <w:tc>
          <w:tcPr>
            <w:tcW w:w="354" w:type="dxa"/>
          </w:tcPr>
          <w:p w14:paraId="74652498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13</w:t>
            </w:r>
          </w:p>
        </w:tc>
        <w:tc>
          <w:tcPr>
            <w:tcW w:w="4237" w:type="dxa"/>
          </w:tcPr>
          <w:p w14:paraId="6739C17E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Žiadne dáta nie sú k dispozícii</w:t>
            </w:r>
          </w:p>
        </w:tc>
        <w:tc>
          <w:tcPr>
            <w:tcW w:w="428" w:type="dxa"/>
          </w:tcPr>
          <w:p w14:paraId="2DC0FCBB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33</w:t>
            </w:r>
          </w:p>
        </w:tc>
        <w:tc>
          <w:tcPr>
            <w:tcW w:w="4166" w:type="dxa"/>
          </w:tcPr>
          <w:p w14:paraId="5FAC525F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Podpisový súbor bol porušený</w:t>
            </w:r>
          </w:p>
        </w:tc>
      </w:tr>
      <w:tr w:rsidR="002515BF" w:rsidRPr="00D70299" w14:paraId="597D0484" w14:textId="77777777" w:rsidTr="00C31CCA">
        <w:trPr>
          <w:trHeight w:val="284"/>
          <w:jc w:val="center"/>
        </w:trPr>
        <w:tc>
          <w:tcPr>
            <w:tcW w:w="354" w:type="dxa"/>
          </w:tcPr>
          <w:p w14:paraId="7F422065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14</w:t>
            </w:r>
          </w:p>
        </w:tc>
        <w:tc>
          <w:tcPr>
            <w:tcW w:w="4237" w:type="dxa"/>
          </w:tcPr>
          <w:p w14:paraId="26E1D1E2" w14:textId="77777777" w:rsidR="002515BF" w:rsidRPr="00D70299" w:rsidRDefault="002515BF" w:rsidP="00C31CCA">
            <w:pPr>
              <w:spacing w:before="60" w:after="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Nemáte prístup na tento účet cez ČSOB MultiCash 24</w:t>
            </w:r>
          </w:p>
        </w:tc>
        <w:tc>
          <w:tcPr>
            <w:tcW w:w="428" w:type="dxa"/>
          </w:tcPr>
          <w:p w14:paraId="403D8313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34</w:t>
            </w:r>
          </w:p>
        </w:tc>
        <w:tc>
          <w:tcPr>
            <w:tcW w:w="4166" w:type="dxa"/>
          </w:tcPr>
          <w:p w14:paraId="12DA3DAE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Nedostatočný počet podpisov</w:t>
            </w:r>
          </w:p>
        </w:tc>
      </w:tr>
      <w:tr w:rsidR="002515BF" w:rsidRPr="00D70299" w14:paraId="2EB7C2EF" w14:textId="77777777" w:rsidTr="00C31CCA">
        <w:trPr>
          <w:trHeight w:val="284"/>
          <w:jc w:val="center"/>
        </w:trPr>
        <w:tc>
          <w:tcPr>
            <w:tcW w:w="354" w:type="dxa"/>
          </w:tcPr>
          <w:p w14:paraId="2C2320A9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15</w:t>
            </w:r>
          </w:p>
        </w:tc>
        <w:tc>
          <w:tcPr>
            <w:tcW w:w="4237" w:type="dxa"/>
          </w:tcPr>
          <w:p w14:paraId="5AA8ABAA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Nemáte oprávnenie pre tento typ prenosu</w:t>
            </w:r>
          </w:p>
        </w:tc>
        <w:tc>
          <w:tcPr>
            <w:tcW w:w="428" w:type="dxa"/>
          </w:tcPr>
          <w:p w14:paraId="13CE8269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35</w:t>
            </w:r>
          </w:p>
        </w:tc>
        <w:tc>
          <w:tcPr>
            <w:tcW w:w="4166" w:type="dxa"/>
          </w:tcPr>
          <w:p w14:paraId="746DADF7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Nemáte podpisové právo pre tento účet</w:t>
            </w:r>
          </w:p>
        </w:tc>
      </w:tr>
      <w:tr w:rsidR="002515BF" w:rsidRPr="00D70299" w14:paraId="5AA851BB" w14:textId="77777777" w:rsidTr="00C31CCA">
        <w:trPr>
          <w:trHeight w:val="284"/>
          <w:jc w:val="center"/>
        </w:trPr>
        <w:tc>
          <w:tcPr>
            <w:tcW w:w="354" w:type="dxa"/>
          </w:tcPr>
          <w:p w14:paraId="5ABE1B5F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16</w:t>
            </w:r>
          </w:p>
        </w:tc>
        <w:tc>
          <w:tcPr>
            <w:tcW w:w="4237" w:type="dxa"/>
          </w:tcPr>
          <w:p w14:paraId="4A2CEF77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Chyba pri logickej kontrole správy</w:t>
            </w:r>
          </w:p>
        </w:tc>
        <w:tc>
          <w:tcPr>
            <w:tcW w:w="428" w:type="dxa"/>
          </w:tcPr>
          <w:p w14:paraId="38EB8DE9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36</w:t>
            </w:r>
          </w:p>
        </w:tc>
        <w:tc>
          <w:tcPr>
            <w:tcW w:w="4166" w:type="dxa"/>
          </w:tcPr>
          <w:p w14:paraId="3FAFE9C7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Rezervované (pre interné kontrolné účely)</w:t>
            </w:r>
          </w:p>
        </w:tc>
      </w:tr>
      <w:tr w:rsidR="002515BF" w:rsidRPr="00D70299" w14:paraId="711220BB" w14:textId="77777777" w:rsidTr="00C31CCA">
        <w:trPr>
          <w:trHeight w:val="284"/>
          <w:jc w:val="center"/>
        </w:trPr>
        <w:tc>
          <w:tcPr>
            <w:tcW w:w="354" w:type="dxa"/>
          </w:tcPr>
          <w:p w14:paraId="065455FE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17</w:t>
            </w:r>
          </w:p>
        </w:tc>
        <w:tc>
          <w:tcPr>
            <w:tcW w:w="4237" w:type="dxa"/>
          </w:tcPr>
          <w:p w14:paraId="6C73A9B1" w14:textId="77777777" w:rsidR="002515BF" w:rsidRPr="00D70299" w:rsidRDefault="002515BF" w:rsidP="00C31CCA">
            <w:pPr>
              <w:spacing w:before="60" w:after="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Užívateľ je zablokovaný po troch neúspešných pokusoch</w:t>
            </w:r>
          </w:p>
        </w:tc>
        <w:tc>
          <w:tcPr>
            <w:tcW w:w="428" w:type="dxa"/>
          </w:tcPr>
          <w:p w14:paraId="2C41E2E3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b/>
                <w:bCs/>
                <w:color w:val="1F497D"/>
                <w:sz w:val="20"/>
              </w:rPr>
            </w:pPr>
            <w:r w:rsidRPr="00D70299">
              <w:rPr>
                <w:rFonts w:cs="Arial"/>
                <w:b/>
                <w:bCs/>
                <w:color w:val="1F497D"/>
                <w:sz w:val="20"/>
              </w:rPr>
              <w:t>37</w:t>
            </w:r>
          </w:p>
        </w:tc>
        <w:tc>
          <w:tcPr>
            <w:tcW w:w="4166" w:type="dxa"/>
          </w:tcPr>
          <w:p w14:paraId="76A9F468" w14:textId="77777777" w:rsidR="002515BF" w:rsidRPr="00D70299" w:rsidRDefault="002515BF" w:rsidP="00C31CCA">
            <w:pPr>
              <w:spacing w:before="60" w:after="60"/>
              <w:ind w:left="360" w:hanging="360"/>
              <w:jc w:val="both"/>
              <w:rPr>
                <w:rFonts w:cs="Arial"/>
                <w:color w:val="1F497D"/>
                <w:sz w:val="20"/>
              </w:rPr>
            </w:pPr>
            <w:r w:rsidRPr="00D70299">
              <w:rPr>
                <w:rFonts w:cs="Arial"/>
                <w:color w:val="1F497D"/>
                <w:sz w:val="20"/>
              </w:rPr>
              <w:t>Prekročený limit</w:t>
            </w:r>
          </w:p>
        </w:tc>
      </w:tr>
    </w:tbl>
    <w:p w14:paraId="2CDBF712" w14:textId="77777777" w:rsidR="00E37082" w:rsidRPr="00D70299" w:rsidRDefault="00E37082" w:rsidP="00724C0E">
      <w:pPr>
        <w:rPr>
          <w:sz w:val="24"/>
          <w:szCs w:val="24"/>
          <w:lang w:bidi="en-US"/>
        </w:rPr>
      </w:pPr>
    </w:p>
    <w:sectPr w:rsidR="00E37082" w:rsidRPr="00D70299" w:rsidSect="00324CF0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1906" w:h="16838" w:code="9"/>
      <w:pgMar w:top="1411" w:right="1196" w:bottom="1627" w:left="126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9ECA" w14:textId="77777777" w:rsidR="002F4623" w:rsidRDefault="002F4623" w:rsidP="001204D8">
      <w:pPr>
        <w:spacing w:after="0" w:line="240" w:lineRule="auto"/>
      </w:pPr>
      <w:r>
        <w:separator/>
      </w:r>
    </w:p>
  </w:endnote>
  <w:endnote w:type="continuationSeparator" w:id="0">
    <w:p w14:paraId="3B7384F9" w14:textId="77777777" w:rsidR="002F4623" w:rsidRDefault="002F4623" w:rsidP="0012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86BF" w14:textId="77777777" w:rsidR="006423C5" w:rsidRDefault="00642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11"/>
      <w:gridCol w:w="3969"/>
      <w:gridCol w:w="1843"/>
    </w:tblGrid>
    <w:tr w:rsidR="005861D6" w:rsidRPr="006423C5" w14:paraId="1A363468" w14:textId="77777777" w:rsidTr="006423C5">
      <w:tc>
        <w:tcPr>
          <w:tcW w:w="4111" w:type="dxa"/>
        </w:tcPr>
        <w:p w14:paraId="49BFD2D4" w14:textId="77777777" w:rsidR="005861D6" w:rsidRPr="006423C5" w:rsidRDefault="005861D6" w:rsidP="005861D6">
          <w:pPr>
            <w:pStyle w:val="Zkladnodstavec"/>
            <w:spacing w:line="276" w:lineRule="auto"/>
            <w:rPr>
              <w:rFonts w:ascii="Arial" w:hAnsi="Arial" w:cs="Arial"/>
              <w:b/>
              <w:bCs/>
              <w:color w:val="009EE3"/>
              <w:sz w:val="16"/>
              <w:szCs w:val="16"/>
            </w:rPr>
          </w:pPr>
          <w:r w:rsidRPr="006423C5"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>Československá obchodná banka,a.s.</w:t>
          </w:r>
        </w:p>
        <w:p w14:paraId="5F07ECF9" w14:textId="77777777" w:rsidR="005861D6" w:rsidRPr="006423C5" w:rsidRDefault="005861D6" w:rsidP="005861D6">
          <w:pPr>
            <w:pStyle w:val="Zkladnodstavec"/>
            <w:spacing w:line="276" w:lineRule="auto"/>
            <w:rPr>
              <w:rFonts w:ascii="Arial" w:hAnsi="Arial" w:cs="Arial"/>
              <w:color w:val="575756"/>
              <w:sz w:val="16"/>
              <w:szCs w:val="16"/>
            </w:rPr>
          </w:pPr>
          <w:r w:rsidRPr="006423C5">
            <w:rPr>
              <w:rFonts w:ascii="Arial" w:hAnsi="Arial" w:cs="Arial"/>
              <w:color w:val="575756"/>
              <w:sz w:val="16"/>
              <w:szCs w:val="16"/>
            </w:rPr>
            <w:t>Žižkova 11</w:t>
          </w:r>
        </w:p>
        <w:p w14:paraId="4E1B041E" w14:textId="77777777" w:rsidR="005861D6" w:rsidRPr="006423C5" w:rsidRDefault="005861D6" w:rsidP="005861D6">
          <w:pPr>
            <w:pStyle w:val="Zkladnodstavec"/>
            <w:spacing w:line="276" w:lineRule="auto"/>
            <w:rPr>
              <w:rFonts w:ascii="Arial" w:hAnsi="Arial" w:cs="Arial"/>
              <w:b/>
              <w:bCs/>
              <w:color w:val="009EE3"/>
              <w:sz w:val="16"/>
              <w:szCs w:val="16"/>
            </w:rPr>
          </w:pPr>
          <w:r w:rsidRPr="006423C5">
            <w:rPr>
              <w:rFonts w:ascii="Arial" w:hAnsi="Arial" w:cs="Arial"/>
              <w:color w:val="575756"/>
              <w:sz w:val="16"/>
              <w:szCs w:val="16"/>
            </w:rPr>
            <w:t>811 02 Bratislava</w:t>
          </w:r>
        </w:p>
      </w:tc>
      <w:tc>
        <w:tcPr>
          <w:tcW w:w="3969" w:type="dxa"/>
        </w:tcPr>
        <w:p w14:paraId="7D79CFCE" w14:textId="77777777" w:rsidR="005861D6" w:rsidRPr="006423C5" w:rsidRDefault="005861D6" w:rsidP="005861D6">
          <w:pPr>
            <w:pStyle w:val="Zkladnodstavec"/>
            <w:spacing w:line="276" w:lineRule="auto"/>
            <w:rPr>
              <w:rFonts w:ascii="Arial" w:hAnsi="Arial" w:cs="Arial"/>
              <w:color w:val="575756"/>
              <w:sz w:val="16"/>
              <w:szCs w:val="16"/>
            </w:rPr>
          </w:pPr>
          <w:r w:rsidRPr="006423C5">
            <w:rPr>
              <w:rFonts w:ascii="Arial" w:hAnsi="Arial" w:cs="Arial"/>
              <w:color w:val="575756"/>
              <w:sz w:val="16"/>
              <w:szCs w:val="16"/>
            </w:rPr>
            <w:t>IČO: 36 854 140</w:t>
          </w:r>
        </w:p>
        <w:p w14:paraId="45261B08" w14:textId="77777777" w:rsidR="005861D6" w:rsidRPr="006423C5" w:rsidRDefault="005861D6" w:rsidP="005861D6">
          <w:pPr>
            <w:pStyle w:val="Zkladnodstavec"/>
            <w:tabs>
              <w:tab w:val="left" w:pos="175"/>
              <w:tab w:val="left" w:pos="601"/>
            </w:tabs>
            <w:spacing w:line="276" w:lineRule="auto"/>
            <w:ind w:left="317" w:hanging="317"/>
            <w:rPr>
              <w:rFonts w:ascii="Arial" w:hAnsi="Arial" w:cs="Arial"/>
              <w:color w:val="575756"/>
              <w:sz w:val="16"/>
              <w:szCs w:val="16"/>
            </w:rPr>
          </w:pPr>
          <w:r w:rsidRPr="006423C5">
            <w:rPr>
              <w:rFonts w:ascii="Arial" w:hAnsi="Arial" w:cs="Arial"/>
              <w:color w:val="575756"/>
              <w:sz w:val="16"/>
              <w:szCs w:val="16"/>
            </w:rPr>
            <w:t>Zapísaná v obchodnom registri Okresného súdu</w:t>
          </w:r>
        </w:p>
        <w:p w14:paraId="61E7CBDC" w14:textId="77777777" w:rsidR="005861D6" w:rsidRPr="006423C5" w:rsidRDefault="005861D6" w:rsidP="005861D6">
          <w:pPr>
            <w:pStyle w:val="Zkladnodstavec"/>
            <w:spacing w:line="276" w:lineRule="auto"/>
            <w:rPr>
              <w:rFonts w:ascii="Arial" w:hAnsi="Arial" w:cs="Arial"/>
              <w:b/>
              <w:bCs/>
              <w:color w:val="009EE3"/>
              <w:sz w:val="16"/>
              <w:szCs w:val="16"/>
            </w:rPr>
          </w:pPr>
          <w:r w:rsidRPr="006423C5">
            <w:rPr>
              <w:rFonts w:ascii="Arial" w:hAnsi="Arial" w:cs="Arial"/>
              <w:color w:val="575756"/>
              <w:sz w:val="16"/>
              <w:szCs w:val="16"/>
            </w:rPr>
            <w:t>Bratislava I, oddiel Sa, vložka č. 4314/B</w:t>
          </w:r>
        </w:p>
      </w:tc>
      <w:tc>
        <w:tcPr>
          <w:tcW w:w="1843" w:type="dxa"/>
        </w:tcPr>
        <w:p w14:paraId="3E4D6805" w14:textId="3ECA5327" w:rsidR="005861D6" w:rsidRPr="006423C5" w:rsidRDefault="006423C5" w:rsidP="005861D6">
          <w:pPr>
            <w:pStyle w:val="Zkladnodstavec"/>
            <w:spacing w:line="276" w:lineRule="auto"/>
            <w:rPr>
              <w:rFonts w:ascii="Arial" w:hAnsi="Arial" w:cs="Arial"/>
              <w:color w:val="003765"/>
              <w:sz w:val="16"/>
              <w:szCs w:val="16"/>
            </w:rPr>
          </w:pPr>
          <w:r w:rsidRPr="006423C5">
            <w:rPr>
              <w:rFonts w:ascii="Arial" w:hAnsi="Arial" w:cs="Arial"/>
              <w:color w:val="003765"/>
              <w:sz w:val="16"/>
              <w:szCs w:val="16"/>
            </w:rPr>
            <w:t>+421 2 5966 8844</w:t>
          </w:r>
          <w:r w:rsidRPr="006423C5">
            <w:rPr>
              <w:rFonts w:ascii="Arial" w:hAnsi="Arial" w:cs="Arial"/>
              <w:color w:val="003765"/>
              <w:sz w:val="16"/>
              <w:szCs w:val="16"/>
            </w:rPr>
            <w:t xml:space="preserve"> </w:t>
          </w:r>
          <w:r w:rsidR="005861D6" w:rsidRPr="006423C5">
            <w:rPr>
              <w:rFonts w:ascii="Arial" w:hAnsi="Arial" w:cs="Arial"/>
              <w:color w:val="003765"/>
              <w:sz w:val="16"/>
              <w:szCs w:val="16"/>
            </w:rPr>
            <w:t>info@csob.sk</w:t>
          </w:r>
        </w:p>
        <w:p w14:paraId="3A9C5358" w14:textId="77777777" w:rsidR="005861D6" w:rsidRPr="006423C5" w:rsidRDefault="005861D6" w:rsidP="005861D6">
          <w:pPr>
            <w:pStyle w:val="Zkladnodstavec"/>
            <w:spacing w:line="276" w:lineRule="auto"/>
            <w:rPr>
              <w:rFonts w:ascii="Arial" w:hAnsi="Arial" w:cs="Arial"/>
              <w:b/>
              <w:bCs/>
              <w:color w:val="009EE3"/>
              <w:sz w:val="16"/>
              <w:szCs w:val="16"/>
            </w:rPr>
          </w:pPr>
          <w:r w:rsidRPr="006423C5">
            <w:rPr>
              <w:rFonts w:ascii="Arial" w:hAnsi="Arial" w:cs="Arial"/>
              <w:color w:val="003765"/>
              <w:sz w:val="16"/>
              <w:szCs w:val="16"/>
            </w:rPr>
            <w:t>www.csob.sk</w:t>
          </w:r>
        </w:p>
      </w:tc>
    </w:tr>
  </w:tbl>
  <w:p w14:paraId="4714659E" w14:textId="77777777" w:rsidR="001204D8" w:rsidRPr="006423C5" w:rsidRDefault="001204D8" w:rsidP="005861D6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890" w14:textId="77777777" w:rsidR="006423C5" w:rsidRDefault="00642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582D" w14:textId="77777777" w:rsidR="002F4623" w:rsidRDefault="002F4623" w:rsidP="001204D8">
      <w:pPr>
        <w:spacing w:after="0" w:line="240" w:lineRule="auto"/>
      </w:pPr>
      <w:r>
        <w:separator/>
      </w:r>
    </w:p>
  </w:footnote>
  <w:footnote w:type="continuationSeparator" w:id="0">
    <w:p w14:paraId="2856C136" w14:textId="77777777" w:rsidR="002F4623" w:rsidRDefault="002F4623" w:rsidP="0012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04C6" w14:textId="77777777" w:rsidR="006423C5" w:rsidRDefault="00642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73D8" w14:textId="43186832" w:rsidR="001204D8" w:rsidRDefault="00975744">
    <w:pPr>
      <w:pStyle w:val="Header"/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0E9A5C19" wp14:editId="57C5D3DF">
          <wp:simplePos x="0" y="0"/>
          <wp:positionH relativeFrom="column">
            <wp:posOffset>5356225</wp:posOffset>
          </wp:positionH>
          <wp:positionV relativeFrom="paragraph">
            <wp:posOffset>-434340</wp:posOffset>
          </wp:positionV>
          <wp:extent cx="899160" cy="908050"/>
          <wp:effectExtent l="0" t="0" r="0" b="6350"/>
          <wp:wrapTight wrapText="bothSides">
            <wp:wrapPolygon edited="0">
              <wp:start x="0" y="0"/>
              <wp:lineTo x="0" y="21298"/>
              <wp:lineTo x="21051" y="21298"/>
              <wp:lineTo x="21051" y="0"/>
              <wp:lineTo x="0" y="0"/>
            </wp:wrapPolygon>
          </wp:wrapTight>
          <wp:docPr id="60" name="Obrázo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CAE2" w14:textId="77777777" w:rsidR="006423C5" w:rsidRDefault="00642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390"/>
    <w:multiLevelType w:val="hybridMultilevel"/>
    <w:tmpl w:val="AE14A34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A4A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7377F3"/>
    <w:multiLevelType w:val="hybridMultilevel"/>
    <w:tmpl w:val="06427DA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B409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44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C3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CEB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E6F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83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049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289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4110AC"/>
    <w:multiLevelType w:val="hybridMultilevel"/>
    <w:tmpl w:val="214CDF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4C5BE5"/>
    <w:multiLevelType w:val="hybridMultilevel"/>
    <w:tmpl w:val="2FFA042E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A21829"/>
    <w:multiLevelType w:val="hybridMultilevel"/>
    <w:tmpl w:val="090E986C"/>
    <w:lvl w:ilvl="0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0B3DF2"/>
    <w:multiLevelType w:val="hybridMultilevel"/>
    <w:tmpl w:val="A09054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BB2A77"/>
    <w:multiLevelType w:val="hybridMultilevel"/>
    <w:tmpl w:val="E75A2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D0D99"/>
    <w:multiLevelType w:val="hybridMultilevel"/>
    <w:tmpl w:val="6A9E85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3525B"/>
    <w:multiLevelType w:val="hybridMultilevel"/>
    <w:tmpl w:val="5AA85C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9D3B5D"/>
    <w:multiLevelType w:val="hybridMultilevel"/>
    <w:tmpl w:val="63A4EF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4557A5"/>
    <w:multiLevelType w:val="hybridMultilevel"/>
    <w:tmpl w:val="220690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7C0FB3"/>
    <w:multiLevelType w:val="hybridMultilevel"/>
    <w:tmpl w:val="05F254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A51C15"/>
    <w:multiLevelType w:val="hybridMultilevel"/>
    <w:tmpl w:val="2EBADD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5B1EE2"/>
    <w:multiLevelType w:val="hybridMultilevel"/>
    <w:tmpl w:val="162635F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0D1BA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3A30F8"/>
    <w:multiLevelType w:val="hybridMultilevel"/>
    <w:tmpl w:val="243C61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372139"/>
    <w:multiLevelType w:val="hybridMultilevel"/>
    <w:tmpl w:val="A518F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825AE"/>
    <w:multiLevelType w:val="hybridMultilevel"/>
    <w:tmpl w:val="8B166A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C05125C"/>
    <w:multiLevelType w:val="hybridMultilevel"/>
    <w:tmpl w:val="F5229D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CF6340"/>
    <w:multiLevelType w:val="hybridMultilevel"/>
    <w:tmpl w:val="BE5A1F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073179"/>
    <w:multiLevelType w:val="hybridMultilevel"/>
    <w:tmpl w:val="CC3E0BC4"/>
    <w:lvl w:ilvl="0" w:tplc="AE9E812C">
      <w:start w:val="1"/>
      <w:numFmt w:val="bullet"/>
      <w:lvlText w:val=""/>
      <w:lvlJc w:val="left"/>
      <w:pPr>
        <w:tabs>
          <w:tab w:val="num" w:pos="681"/>
        </w:tabs>
        <w:ind w:left="681" w:hanging="397"/>
      </w:pPr>
      <w:rPr>
        <w:rFonts w:ascii="Wingdings" w:hAnsi="Wingdings" w:hint="default"/>
        <w:color w:val="1F497D"/>
      </w:rPr>
    </w:lvl>
    <w:lvl w:ilvl="1" w:tplc="0405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57720042"/>
    <w:multiLevelType w:val="hybridMultilevel"/>
    <w:tmpl w:val="1B8ABC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8722B9"/>
    <w:multiLevelType w:val="hybridMultilevel"/>
    <w:tmpl w:val="92568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2B34E9"/>
    <w:multiLevelType w:val="hybridMultilevel"/>
    <w:tmpl w:val="2632B9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91062"/>
    <w:multiLevelType w:val="hybridMultilevel"/>
    <w:tmpl w:val="6F0A4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91785"/>
    <w:multiLevelType w:val="hybridMultilevel"/>
    <w:tmpl w:val="198463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B25BEE"/>
    <w:multiLevelType w:val="hybridMultilevel"/>
    <w:tmpl w:val="E228C5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B0802"/>
    <w:multiLevelType w:val="hybridMultilevel"/>
    <w:tmpl w:val="57EED8AA"/>
    <w:lvl w:ilvl="0" w:tplc="D4484DB4">
      <w:start w:val="3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A1B22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60397802">
    <w:abstractNumId w:val="3"/>
  </w:num>
  <w:num w:numId="2" w16cid:durableId="1233388255">
    <w:abstractNumId w:val="1"/>
  </w:num>
  <w:num w:numId="3" w16cid:durableId="1486359332">
    <w:abstractNumId w:val="23"/>
  </w:num>
  <w:num w:numId="4" w16cid:durableId="1601986018">
    <w:abstractNumId w:val="7"/>
  </w:num>
  <w:num w:numId="5" w16cid:durableId="2118868667">
    <w:abstractNumId w:val="0"/>
  </w:num>
  <w:num w:numId="6" w16cid:durableId="1616865700">
    <w:abstractNumId w:val="17"/>
  </w:num>
  <w:num w:numId="7" w16cid:durableId="708839477">
    <w:abstractNumId w:val="27"/>
  </w:num>
  <w:num w:numId="8" w16cid:durableId="1235776348">
    <w:abstractNumId w:val="15"/>
  </w:num>
  <w:num w:numId="9" w16cid:durableId="2016229100">
    <w:abstractNumId w:val="29"/>
  </w:num>
  <w:num w:numId="10" w16cid:durableId="236936045">
    <w:abstractNumId w:val="11"/>
  </w:num>
  <w:num w:numId="11" w16cid:durableId="1656177674">
    <w:abstractNumId w:val="4"/>
  </w:num>
  <w:num w:numId="12" w16cid:durableId="997195834">
    <w:abstractNumId w:val="22"/>
  </w:num>
  <w:num w:numId="13" w16cid:durableId="1578709768">
    <w:abstractNumId w:val="6"/>
  </w:num>
  <w:num w:numId="14" w16cid:durableId="797070637">
    <w:abstractNumId w:val="12"/>
  </w:num>
  <w:num w:numId="15" w16cid:durableId="467356208">
    <w:abstractNumId w:val="16"/>
  </w:num>
  <w:num w:numId="16" w16cid:durableId="1167941089">
    <w:abstractNumId w:val="26"/>
  </w:num>
  <w:num w:numId="17" w16cid:durableId="1771007902">
    <w:abstractNumId w:val="20"/>
  </w:num>
  <w:num w:numId="18" w16cid:durableId="1210266754">
    <w:abstractNumId w:val="19"/>
  </w:num>
  <w:num w:numId="19" w16cid:durableId="1612934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91482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1356631">
    <w:abstractNumId w:val="24"/>
  </w:num>
  <w:num w:numId="22" w16cid:durableId="1215312802">
    <w:abstractNumId w:val="10"/>
  </w:num>
  <w:num w:numId="23" w16cid:durableId="180894662">
    <w:abstractNumId w:val="18"/>
  </w:num>
  <w:num w:numId="24" w16cid:durableId="202327945">
    <w:abstractNumId w:val="9"/>
  </w:num>
  <w:num w:numId="25" w16cid:durableId="1545629533">
    <w:abstractNumId w:val="5"/>
  </w:num>
  <w:num w:numId="26" w16cid:durableId="212624796">
    <w:abstractNumId w:val="8"/>
  </w:num>
  <w:num w:numId="27" w16cid:durableId="1876190449">
    <w:abstractNumId w:val="14"/>
  </w:num>
  <w:num w:numId="28" w16cid:durableId="806051827">
    <w:abstractNumId w:val="25"/>
  </w:num>
  <w:num w:numId="29" w16cid:durableId="1612853405">
    <w:abstractNumId w:val="2"/>
  </w:num>
  <w:num w:numId="30" w16cid:durableId="965084981">
    <w:abstractNumId w:val="13"/>
  </w:num>
  <w:num w:numId="31" w16cid:durableId="1178276182">
    <w:abstractNumId w:val="21"/>
  </w:num>
  <w:num w:numId="32" w16cid:durableId="15149990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5A"/>
    <w:rsid w:val="000140C0"/>
    <w:rsid w:val="000271F4"/>
    <w:rsid w:val="00051FCC"/>
    <w:rsid w:val="00052749"/>
    <w:rsid w:val="0005513A"/>
    <w:rsid w:val="00056FD7"/>
    <w:rsid w:val="000764EF"/>
    <w:rsid w:val="00080F41"/>
    <w:rsid w:val="00081C0C"/>
    <w:rsid w:val="0008315F"/>
    <w:rsid w:val="000851F7"/>
    <w:rsid w:val="00087E75"/>
    <w:rsid w:val="000B08A0"/>
    <w:rsid w:val="000B3C62"/>
    <w:rsid w:val="000B3DF9"/>
    <w:rsid w:val="000B5A09"/>
    <w:rsid w:val="000C42AC"/>
    <w:rsid w:val="000E6319"/>
    <w:rsid w:val="000E7EAF"/>
    <w:rsid w:val="000F59DF"/>
    <w:rsid w:val="000F7B3B"/>
    <w:rsid w:val="00100AD2"/>
    <w:rsid w:val="00106A16"/>
    <w:rsid w:val="00111260"/>
    <w:rsid w:val="00111307"/>
    <w:rsid w:val="00114EEA"/>
    <w:rsid w:val="001204D8"/>
    <w:rsid w:val="001305CC"/>
    <w:rsid w:val="0013150E"/>
    <w:rsid w:val="00134847"/>
    <w:rsid w:val="0013567F"/>
    <w:rsid w:val="0014009E"/>
    <w:rsid w:val="001478A4"/>
    <w:rsid w:val="00157520"/>
    <w:rsid w:val="00166CC0"/>
    <w:rsid w:val="00167E23"/>
    <w:rsid w:val="0018072D"/>
    <w:rsid w:val="001808CE"/>
    <w:rsid w:val="0018570F"/>
    <w:rsid w:val="00192D03"/>
    <w:rsid w:val="00195613"/>
    <w:rsid w:val="001B1022"/>
    <w:rsid w:val="001B2309"/>
    <w:rsid w:val="001C417F"/>
    <w:rsid w:val="001C5044"/>
    <w:rsid w:val="001C5469"/>
    <w:rsid w:val="001D27C2"/>
    <w:rsid w:val="001D2BED"/>
    <w:rsid w:val="001D4BD0"/>
    <w:rsid w:val="001E1E52"/>
    <w:rsid w:val="001F4448"/>
    <w:rsid w:val="00214993"/>
    <w:rsid w:val="00240879"/>
    <w:rsid w:val="002475AB"/>
    <w:rsid w:val="002515BF"/>
    <w:rsid w:val="00263B50"/>
    <w:rsid w:val="002740C3"/>
    <w:rsid w:val="00274EE4"/>
    <w:rsid w:val="002810EC"/>
    <w:rsid w:val="00282C18"/>
    <w:rsid w:val="00285496"/>
    <w:rsid w:val="00295301"/>
    <w:rsid w:val="002A30DA"/>
    <w:rsid w:val="002B2B75"/>
    <w:rsid w:val="002B718D"/>
    <w:rsid w:val="002B7401"/>
    <w:rsid w:val="002C0BBB"/>
    <w:rsid w:val="002C1C5B"/>
    <w:rsid w:val="002C3197"/>
    <w:rsid w:val="002F4623"/>
    <w:rsid w:val="003043F3"/>
    <w:rsid w:val="00324CF0"/>
    <w:rsid w:val="00344BE7"/>
    <w:rsid w:val="003559E2"/>
    <w:rsid w:val="003676FD"/>
    <w:rsid w:val="0037054E"/>
    <w:rsid w:val="00393AC9"/>
    <w:rsid w:val="003A2A9C"/>
    <w:rsid w:val="003A52B7"/>
    <w:rsid w:val="003B1425"/>
    <w:rsid w:val="003C384C"/>
    <w:rsid w:val="003C4407"/>
    <w:rsid w:val="003D4EBB"/>
    <w:rsid w:val="003E19C8"/>
    <w:rsid w:val="003F35EB"/>
    <w:rsid w:val="00402438"/>
    <w:rsid w:val="0040284E"/>
    <w:rsid w:val="004067D0"/>
    <w:rsid w:val="004172DA"/>
    <w:rsid w:val="0042525A"/>
    <w:rsid w:val="00430D9E"/>
    <w:rsid w:val="00440D36"/>
    <w:rsid w:val="00444989"/>
    <w:rsid w:val="004524A0"/>
    <w:rsid w:val="00480736"/>
    <w:rsid w:val="00491E24"/>
    <w:rsid w:val="004962ED"/>
    <w:rsid w:val="00496809"/>
    <w:rsid w:val="004A4E84"/>
    <w:rsid w:val="004B77EA"/>
    <w:rsid w:val="004E284C"/>
    <w:rsid w:val="004F4E00"/>
    <w:rsid w:val="005106D2"/>
    <w:rsid w:val="005236AA"/>
    <w:rsid w:val="00536B61"/>
    <w:rsid w:val="0053788E"/>
    <w:rsid w:val="00556AC6"/>
    <w:rsid w:val="00574A6B"/>
    <w:rsid w:val="00581947"/>
    <w:rsid w:val="005836C7"/>
    <w:rsid w:val="005861D6"/>
    <w:rsid w:val="00590D95"/>
    <w:rsid w:val="005A04C9"/>
    <w:rsid w:val="005A2E3F"/>
    <w:rsid w:val="005B38D2"/>
    <w:rsid w:val="005C73EE"/>
    <w:rsid w:val="005D0443"/>
    <w:rsid w:val="005D69B2"/>
    <w:rsid w:val="005E153E"/>
    <w:rsid w:val="005E2D18"/>
    <w:rsid w:val="00607C03"/>
    <w:rsid w:val="00630315"/>
    <w:rsid w:val="00636EF7"/>
    <w:rsid w:val="0064151C"/>
    <w:rsid w:val="006423C5"/>
    <w:rsid w:val="00651C0A"/>
    <w:rsid w:val="006747D9"/>
    <w:rsid w:val="00677BDD"/>
    <w:rsid w:val="00687B5B"/>
    <w:rsid w:val="006A0F70"/>
    <w:rsid w:val="006A10DF"/>
    <w:rsid w:val="006B5C0B"/>
    <w:rsid w:val="006C5DEC"/>
    <w:rsid w:val="006D2954"/>
    <w:rsid w:val="006D4F25"/>
    <w:rsid w:val="00704092"/>
    <w:rsid w:val="00716A7A"/>
    <w:rsid w:val="00716AE3"/>
    <w:rsid w:val="00723040"/>
    <w:rsid w:val="00724BF3"/>
    <w:rsid w:val="00724C0E"/>
    <w:rsid w:val="007310FD"/>
    <w:rsid w:val="00740030"/>
    <w:rsid w:val="007456F4"/>
    <w:rsid w:val="00756240"/>
    <w:rsid w:val="0076140E"/>
    <w:rsid w:val="00775695"/>
    <w:rsid w:val="00794C55"/>
    <w:rsid w:val="007B396B"/>
    <w:rsid w:val="007C628B"/>
    <w:rsid w:val="007D704A"/>
    <w:rsid w:val="007E4E77"/>
    <w:rsid w:val="007F01A3"/>
    <w:rsid w:val="007F0688"/>
    <w:rsid w:val="007F50DA"/>
    <w:rsid w:val="00806305"/>
    <w:rsid w:val="00807B72"/>
    <w:rsid w:val="00820808"/>
    <w:rsid w:val="00833BDE"/>
    <w:rsid w:val="00836E72"/>
    <w:rsid w:val="00853916"/>
    <w:rsid w:val="00856C6F"/>
    <w:rsid w:val="00895660"/>
    <w:rsid w:val="008A56D2"/>
    <w:rsid w:val="008E6054"/>
    <w:rsid w:val="008F3AAC"/>
    <w:rsid w:val="00911415"/>
    <w:rsid w:val="00913F61"/>
    <w:rsid w:val="00920DA7"/>
    <w:rsid w:val="00925D35"/>
    <w:rsid w:val="009268F1"/>
    <w:rsid w:val="009328E5"/>
    <w:rsid w:val="00946838"/>
    <w:rsid w:val="00947242"/>
    <w:rsid w:val="009504DE"/>
    <w:rsid w:val="00951E94"/>
    <w:rsid w:val="00975744"/>
    <w:rsid w:val="009771CE"/>
    <w:rsid w:val="009B0E90"/>
    <w:rsid w:val="009E68E0"/>
    <w:rsid w:val="009F79F5"/>
    <w:rsid w:val="00A0071D"/>
    <w:rsid w:val="00A06732"/>
    <w:rsid w:val="00A06D1C"/>
    <w:rsid w:val="00A11169"/>
    <w:rsid w:val="00A114D1"/>
    <w:rsid w:val="00A167BA"/>
    <w:rsid w:val="00A35655"/>
    <w:rsid w:val="00A50D00"/>
    <w:rsid w:val="00A62B56"/>
    <w:rsid w:val="00A7691D"/>
    <w:rsid w:val="00A85844"/>
    <w:rsid w:val="00A946AF"/>
    <w:rsid w:val="00A95881"/>
    <w:rsid w:val="00AA388F"/>
    <w:rsid w:val="00AB150A"/>
    <w:rsid w:val="00AD4AD7"/>
    <w:rsid w:val="00AE003A"/>
    <w:rsid w:val="00AE2C5B"/>
    <w:rsid w:val="00AE7D5E"/>
    <w:rsid w:val="00B00777"/>
    <w:rsid w:val="00B45265"/>
    <w:rsid w:val="00B47667"/>
    <w:rsid w:val="00B4783C"/>
    <w:rsid w:val="00B47D79"/>
    <w:rsid w:val="00B649C3"/>
    <w:rsid w:val="00B64ABF"/>
    <w:rsid w:val="00B678B9"/>
    <w:rsid w:val="00B72AB1"/>
    <w:rsid w:val="00B72C45"/>
    <w:rsid w:val="00B76CC0"/>
    <w:rsid w:val="00B77505"/>
    <w:rsid w:val="00B82147"/>
    <w:rsid w:val="00B86179"/>
    <w:rsid w:val="00BA0088"/>
    <w:rsid w:val="00BA2EE7"/>
    <w:rsid w:val="00BD096D"/>
    <w:rsid w:val="00BD4FB5"/>
    <w:rsid w:val="00BE68EF"/>
    <w:rsid w:val="00BE729F"/>
    <w:rsid w:val="00BE7BC2"/>
    <w:rsid w:val="00BF776A"/>
    <w:rsid w:val="00C03EFF"/>
    <w:rsid w:val="00C30D12"/>
    <w:rsid w:val="00C34D60"/>
    <w:rsid w:val="00C43067"/>
    <w:rsid w:val="00C4747A"/>
    <w:rsid w:val="00C50BE2"/>
    <w:rsid w:val="00C54013"/>
    <w:rsid w:val="00C7553E"/>
    <w:rsid w:val="00C951C8"/>
    <w:rsid w:val="00C97575"/>
    <w:rsid w:val="00CA2FD0"/>
    <w:rsid w:val="00CB01D7"/>
    <w:rsid w:val="00CD485D"/>
    <w:rsid w:val="00CD62AD"/>
    <w:rsid w:val="00CF077A"/>
    <w:rsid w:val="00D07A47"/>
    <w:rsid w:val="00D25B57"/>
    <w:rsid w:val="00D360E9"/>
    <w:rsid w:val="00D37DF3"/>
    <w:rsid w:val="00D5204B"/>
    <w:rsid w:val="00D70299"/>
    <w:rsid w:val="00D72802"/>
    <w:rsid w:val="00D75FD7"/>
    <w:rsid w:val="00D77AF0"/>
    <w:rsid w:val="00D80E74"/>
    <w:rsid w:val="00D81739"/>
    <w:rsid w:val="00D93FF2"/>
    <w:rsid w:val="00DB5AF0"/>
    <w:rsid w:val="00DB663A"/>
    <w:rsid w:val="00DD07B2"/>
    <w:rsid w:val="00DD23A5"/>
    <w:rsid w:val="00DD2720"/>
    <w:rsid w:val="00DD58DA"/>
    <w:rsid w:val="00DE3DEA"/>
    <w:rsid w:val="00DE6671"/>
    <w:rsid w:val="00DF4DA3"/>
    <w:rsid w:val="00E00E53"/>
    <w:rsid w:val="00E0282B"/>
    <w:rsid w:val="00E035D7"/>
    <w:rsid w:val="00E06F57"/>
    <w:rsid w:val="00E142F1"/>
    <w:rsid w:val="00E16747"/>
    <w:rsid w:val="00E31B1E"/>
    <w:rsid w:val="00E35327"/>
    <w:rsid w:val="00E361F8"/>
    <w:rsid w:val="00E37082"/>
    <w:rsid w:val="00E406CC"/>
    <w:rsid w:val="00E52BE5"/>
    <w:rsid w:val="00E62D0A"/>
    <w:rsid w:val="00E64FF7"/>
    <w:rsid w:val="00E73B9A"/>
    <w:rsid w:val="00E7496E"/>
    <w:rsid w:val="00E76754"/>
    <w:rsid w:val="00E91C87"/>
    <w:rsid w:val="00E976B8"/>
    <w:rsid w:val="00EC0123"/>
    <w:rsid w:val="00ED07B5"/>
    <w:rsid w:val="00EF7056"/>
    <w:rsid w:val="00F25010"/>
    <w:rsid w:val="00F35AE6"/>
    <w:rsid w:val="00F35F34"/>
    <w:rsid w:val="00F3626E"/>
    <w:rsid w:val="00F36C06"/>
    <w:rsid w:val="00F4469F"/>
    <w:rsid w:val="00F51D76"/>
    <w:rsid w:val="00F601FD"/>
    <w:rsid w:val="00F60AB7"/>
    <w:rsid w:val="00F72299"/>
    <w:rsid w:val="00F852D7"/>
    <w:rsid w:val="00F9294C"/>
    <w:rsid w:val="00F97867"/>
    <w:rsid w:val="00FA15E3"/>
    <w:rsid w:val="00FC5878"/>
    <w:rsid w:val="00FE76DA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F140F"/>
  <w15:chartTrackingRefBased/>
  <w15:docId w15:val="{5D24B810-19E6-467A-8E40-E66E3B98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EBB"/>
  </w:style>
  <w:style w:type="paragraph" w:styleId="Heading1">
    <w:name w:val="heading 1"/>
    <w:basedOn w:val="Normal"/>
    <w:next w:val="Normal"/>
    <w:link w:val="Heading1Char"/>
    <w:uiPriority w:val="9"/>
    <w:qFormat/>
    <w:rsid w:val="00A16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DA7"/>
    <w:pPr>
      <w:spacing w:after="0" w:line="360" w:lineRule="auto"/>
      <w:outlineLvl w:val="1"/>
    </w:pPr>
    <w:rPr>
      <w:rFonts w:ascii="Arial" w:eastAsia="Times New Roman" w:hAnsi="Arial" w:cs="Times New Roman"/>
      <w:b/>
      <w:bCs/>
      <w:color w:val="1F497D"/>
      <w:sz w:val="24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4E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20D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0D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0DA7"/>
    <w:rPr>
      <w:rFonts w:ascii="Arial" w:eastAsia="Times New Roman" w:hAnsi="Arial" w:cs="Times New Roman"/>
      <w:b/>
      <w:bCs/>
      <w:color w:val="1F497D"/>
      <w:sz w:val="24"/>
      <w:szCs w:val="26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704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16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36E72"/>
    <w:pPr>
      <w:spacing w:line="259" w:lineRule="auto"/>
      <w:outlineLvl w:val="9"/>
    </w:pPr>
    <w:rPr>
      <w:lang w:eastAsia="sk-SK"/>
    </w:rPr>
  </w:style>
  <w:style w:type="paragraph" w:styleId="TOC1">
    <w:name w:val="toc 1"/>
    <w:basedOn w:val="Normal"/>
    <w:next w:val="Normal"/>
    <w:autoRedefine/>
    <w:uiPriority w:val="39"/>
    <w:unhideWhenUsed/>
    <w:rsid w:val="006747D9"/>
    <w:pPr>
      <w:tabs>
        <w:tab w:val="right" w:leader="dot" w:pos="944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6E72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3D4E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95613"/>
    <w:pPr>
      <w:spacing w:after="100"/>
      <w:ind w:left="440"/>
    </w:pPr>
  </w:style>
  <w:style w:type="character" w:styleId="Emphasis">
    <w:name w:val="Emphasis"/>
    <w:aliases w:val="Normal"/>
    <w:uiPriority w:val="20"/>
    <w:qFormat/>
    <w:rsid w:val="0037054E"/>
    <w:rPr>
      <w:rFonts w:ascii="Arial" w:hAnsi="Arial" w:cs="Arial" w:hint="default"/>
      <w:i w:val="0"/>
      <w:iCs w:val="0"/>
      <w:sz w:val="22"/>
    </w:rPr>
  </w:style>
  <w:style w:type="paragraph" w:styleId="Header">
    <w:name w:val="header"/>
    <w:basedOn w:val="Normal"/>
    <w:link w:val="HeaderChar"/>
    <w:unhideWhenUsed/>
    <w:rsid w:val="0012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4D8"/>
  </w:style>
  <w:style w:type="paragraph" w:styleId="Footer">
    <w:name w:val="footer"/>
    <w:basedOn w:val="Normal"/>
    <w:link w:val="FooterChar"/>
    <w:uiPriority w:val="99"/>
    <w:unhideWhenUsed/>
    <w:rsid w:val="0012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4D8"/>
  </w:style>
  <w:style w:type="character" w:styleId="CommentReference">
    <w:name w:val="annotation reference"/>
    <w:basedOn w:val="DefaultParagraphFont"/>
    <w:uiPriority w:val="99"/>
    <w:semiHidden/>
    <w:unhideWhenUsed/>
    <w:rsid w:val="00794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C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C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861D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al"/>
    <w:uiPriority w:val="99"/>
    <w:rsid w:val="005861D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ja-JP"/>
    </w:rPr>
  </w:style>
  <w:style w:type="paragraph" w:customStyle="1" w:styleId="Default">
    <w:name w:val="Default"/>
    <w:rsid w:val="00440D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851F7"/>
    <w:pPr>
      <w:spacing w:after="0" w:line="240" w:lineRule="auto"/>
    </w:pPr>
  </w:style>
  <w:style w:type="paragraph" w:styleId="BodyText">
    <w:name w:val="Body Text"/>
    <w:aliases w:val="b"/>
    <w:basedOn w:val="Normal"/>
    <w:link w:val="BodyTextChar"/>
    <w:rsid w:val="002515BF"/>
    <w:pPr>
      <w:spacing w:before="120" w:after="0" w:line="240" w:lineRule="auto"/>
      <w:jc w:val="both"/>
    </w:pPr>
    <w:rPr>
      <w:rFonts w:ascii="Tahoma" w:eastAsia="Times New Roman" w:hAnsi="Tahoma" w:cs="Arial"/>
      <w:b/>
      <w:kern w:val="20"/>
      <w:sz w:val="28"/>
      <w:szCs w:val="20"/>
      <w:u w:val="single"/>
      <w:lang w:val="cs-CZ" w:eastAsia="cs-CZ"/>
    </w:rPr>
  </w:style>
  <w:style w:type="character" w:customStyle="1" w:styleId="BodyTextChar">
    <w:name w:val="Body Text Char"/>
    <w:aliases w:val="b Char"/>
    <w:basedOn w:val="DefaultParagraphFont"/>
    <w:link w:val="BodyText"/>
    <w:rsid w:val="002515BF"/>
    <w:rPr>
      <w:rFonts w:ascii="Tahoma" w:eastAsia="Times New Roman" w:hAnsi="Tahoma" w:cs="Arial"/>
      <w:b/>
      <w:kern w:val="20"/>
      <w:sz w:val="28"/>
      <w:szCs w:val="20"/>
      <w:u w:val="single"/>
      <w:lang w:val="cs-CZ" w:eastAsia="cs-CZ"/>
    </w:rPr>
  </w:style>
  <w:style w:type="paragraph" w:styleId="BodyText3">
    <w:name w:val="Body Text 3"/>
    <w:basedOn w:val="Normal"/>
    <w:link w:val="BodyText3Char"/>
    <w:rsid w:val="002515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odyText3Char">
    <w:name w:val="Body Text 3 Char"/>
    <w:basedOn w:val="DefaultParagraphFont"/>
    <w:link w:val="BodyText3"/>
    <w:rsid w:val="002515BF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C34D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sob.sk/dolezite-dokumenty" TargetMode="External"/><Relationship Id="rId18" Type="http://schemas.openxmlformats.org/officeDocument/2006/relationships/hyperlink" Target="https://www.csob.sk/dolezite-dokumenty" TargetMode="External"/><Relationship Id="rId26" Type="http://schemas.openxmlformats.org/officeDocument/2006/relationships/image" Target="media/image7.emf"/><Relationship Id="rId39" Type="http://schemas.openxmlformats.org/officeDocument/2006/relationships/image" Target="media/image16.png"/><Relationship Id="rId21" Type="http://schemas.openxmlformats.org/officeDocument/2006/relationships/image" Target="media/image5.emf"/><Relationship Id="rId34" Type="http://schemas.openxmlformats.org/officeDocument/2006/relationships/image" Target="media/image13.png"/><Relationship Id="rId42" Type="http://schemas.openxmlformats.org/officeDocument/2006/relationships/hyperlink" Target="https://www.csob.sk/dolezite-dokumenty" TargetMode="External"/><Relationship Id="rId47" Type="http://schemas.openxmlformats.org/officeDocument/2006/relationships/image" Target="media/image20.emf"/><Relationship Id="rId50" Type="http://schemas.openxmlformats.org/officeDocument/2006/relationships/hyperlink" Target="https://www.csob.sk/dolezite-dokumenty" TargetMode="External"/><Relationship Id="rId55" Type="http://schemas.openxmlformats.org/officeDocument/2006/relationships/image" Target="media/image24.png"/><Relationship Id="rId63" Type="http://schemas.openxmlformats.org/officeDocument/2006/relationships/image" Target="media/image32.png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9" Type="http://schemas.openxmlformats.org/officeDocument/2006/relationships/image" Target="media/image9.png"/><Relationship Id="rId11" Type="http://schemas.openxmlformats.org/officeDocument/2006/relationships/hyperlink" Target="https://www.csob.sk/dolezite-dokumenty" TargetMode="External"/><Relationship Id="rId24" Type="http://schemas.openxmlformats.org/officeDocument/2006/relationships/hyperlink" Target="http://www.csob.sk" TargetMode="External"/><Relationship Id="rId32" Type="http://schemas.openxmlformats.org/officeDocument/2006/relationships/image" Target="media/image11.png"/><Relationship Id="rId37" Type="http://schemas.openxmlformats.org/officeDocument/2006/relationships/oleObject" Target="embeddings/oleObject5.bin"/><Relationship Id="rId40" Type="http://schemas.openxmlformats.org/officeDocument/2006/relationships/image" Target="media/image17.emf"/><Relationship Id="rId45" Type="http://schemas.openxmlformats.org/officeDocument/2006/relationships/image" Target="media/image18.png"/><Relationship Id="rId53" Type="http://schemas.openxmlformats.org/officeDocument/2006/relationships/image" Target="media/image22.png"/><Relationship Id="rId58" Type="http://schemas.openxmlformats.org/officeDocument/2006/relationships/image" Target="media/image27.png"/><Relationship Id="rId66" Type="http://schemas.openxmlformats.org/officeDocument/2006/relationships/hyperlink" Target="https://www.csob.sk/dolezite-dokumenty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csob.sk/dolezite-dokumenty" TargetMode="External"/><Relationship Id="rId28" Type="http://schemas.openxmlformats.org/officeDocument/2006/relationships/image" Target="media/image8.png"/><Relationship Id="rId36" Type="http://schemas.openxmlformats.org/officeDocument/2006/relationships/image" Target="media/image14.emf"/><Relationship Id="rId49" Type="http://schemas.openxmlformats.org/officeDocument/2006/relationships/hyperlink" Target="https://www.csob.sk/dolezite-dokumenty" TargetMode="External"/><Relationship Id="rId57" Type="http://schemas.openxmlformats.org/officeDocument/2006/relationships/image" Target="media/image26.png"/><Relationship Id="rId61" Type="http://schemas.openxmlformats.org/officeDocument/2006/relationships/image" Target="media/image30.png"/><Relationship Id="rId10" Type="http://schemas.openxmlformats.org/officeDocument/2006/relationships/hyperlink" Target="https://www.csob.sk/dolezite-dokumenty" TargetMode="External"/><Relationship Id="rId19" Type="http://schemas.openxmlformats.org/officeDocument/2006/relationships/hyperlink" Target="http://www.csob.sk" TargetMode="External"/><Relationship Id="rId31" Type="http://schemas.openxmlformats.org/officeDocument/2006/relationships/oleObject" Target="embeddings/oleObject4.bin"/><Relationship Id="rId44" Type="http://schemas.openxmlformats.org/officeDocument/2006/relationships/hyperlink" Target="http://www.csob.sk" TargetMode="External"/><Relationship Id="rId52" Type="http://schemas.openxmlformats.org/officeDocument/2006/relationships/image" Target="media/image21.png"/><Relationship Id="rId60" Type="http://schemas.openxmlformats.org/officeDocument/2006/relationships/image" Target="media/image29.png"/><Relationship Id="rId65" Type="http://schemas.openxmlformats.org/officeDocument/2006/relationships/image" Target="media/image34.png"/><Relationship Id="rId73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csob.sk" TargetMode="External"/><Relationship Id="rId14" Type="http://schemas.openxmlformats.org/officeDocument/2006/relationships/hyperlink" Target="https://www.csob.sk/dolezite-dokumenty" TargetMode="External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3.bin"/><Relationship Id="rId30" Type="http://schemas.openxmlformats.org/officeDocument/2006/relationships/image" Target="media/image10.emf"/><Relationship Id="rId35" Type="http://schemas.openxmlformats.org/officeDocument/2006/relationships/image" Target="cid:image003.png@01D73533.251D9960" TargetMode="External"/><Relationship Id="rId43" Type="http://schemas.openxmlformats.org/officeDocument/2006/relationships/hyperlink" Target="https://www.csob.sk/dolezite-dokumenty" TargetMode="External"/><Relationship Id="rId48" Type="http://schemas.openxmlformats.org/officeDocument/2006/relationships/oleObject" Target="embeddings/oleObject7.bin"/><Relationship Id="rId56" Type="http://schemas.openxmlformats.org/officeDocument/2006/relationships/image" Target="media/image25.png"/><Relationship Id="rId64" Type="http://schemas.openxmlformats.org/officeDocument/2006/relationships/image" Target="media/image33.png"/><Relationship Id="rId69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://www.csob.sk" TargetMode="External"/><Relationship Id="rId72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://www.csob.sk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6.png"/><Relationship Id="rId33" Type="http://schemas.openxmlformats.org/officeDocument/2006/relationships/image" Target="media/image12.png"/><Relationship Id="rId38" Type="http://schemas.openxmlformats.org/officeDocument/2006/relationships/image" Target="media/image15.jpeg"/><Relationship Id="rId46" Type="http://schemas.openxmlformats.org/officeDocument/2006/relationships/image" Target="media/image19.png"/><Relationship Id="rId59" Type="http://schemas.openxmlformats.org/officeDocument/2006/relationships/image" Target="media/image28.png"/><Relationship Id="rId67" Type="http://schemas.openxmlformats.org/officeDocument/2006/relationships/hyperlink" Target="http://www.csob.sk" TargetMode="External"/><Relationship Id="rId20" Type="http://schemas.openxmlformats.org/officeDocument/2006/relationships/image" Target="media/image4.png"/><Relationship Id="rId41" Type="http://schemas.openxmlformats.org/officeDocument/2006/relationships/oleObject" Target="embeddings/oleObject6.bin"/><Relationship Id="rId54" Type="http://schemas.openxmlformats.org/officeDocument/2006/relationships/image" Target="media/image23.png"/><Relationship Id="rId62" Type="http://schemas.openxmlformats.org/officeDocument/2006/relationships/image" Target="media/image31.png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69F8-75BC-49A1-946F-A608608B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2502</Words>
  <Characters>14267</Characters>
  <Application>Microsoft Office Word</Application>
  <DocSecurity>2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Bučány</dc:creator>
  <cp:keywords/>
  <dc:description/>
  <cp:lastModifiedBy>CHOVANČÁK Dušan</cp:lastModifiedBy>
  <cp:revision>3</cp:revision>
  <dcterms:created xsi:type="dcterms:W3CDTF">2021-04-30T10:28:00Z</dcterms:created>
  <dcterms:modified xsi:type="dcterms:W3CDTF">2023-12-22T10:44:00Z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69db62-8357-4998-8a24-6b58b87efd96_Enabled">
    <vt:lpwstr>true</vt:lpwstr>
  </property>
  <property fmtid="{D5CDD505-2E9C-101B-9397-08002B2CF9AE}" pid="3" name="MSIP_Label_0e69db62-8357-4998-8a24-6b58b87efd96_SetDate">
    <vt:lpwstr>2021-04-13T06:22:58Z</vt:lpwstr>
  </property>
  <property fmtid="{D5CDD505-2E9C-101B-9397-08002B2CF9AE}" pid="4" name="MSIP_Label_0e69db62-8357-4998-8a24-6b58b87efd96_Method">
    <vt:lpwstr>Privileged</vt:lpwstr>
  </property>
  <property fmtid="{D5CDD505-2E9C-101B-9397-08002B2CF9AE}" pid="5" name="MSIP_Label_0e69db62-8357-4998-8a24-6b58b87efd96_Name">
    <vt:lpwstr>0e69db62-8357-4998-8a24-6b58b87efd96</vt:lpwstr>
  </property>
  <property fmtid="{D5CDD505-2E9C-101B-9397-08002B2CF9AE}" pid="6" name="MSIP_Label_0e69db62-8357-4998-8a24-6b58b87efd96_SiteId">
    <vt:lpwstr>64af2aee-7d6c-49ac-a409-192d3fee73b8</vt:lpwstr>
  </property>
  <property fmtid="{D5CDD505-2E9C-101B-9397-08002B2CF9AE}" pid="7" name="MSIP_Label_0e69db62-8357-4998-8a24-6b58b87efd96_ActionId">
    <vt:lpwstr>8a9b459d-115e-495f-835e-71350edc2aa6</vt:lpwstr>
  </property>
  <property fmtid="{D5CDD505-2E9C-101B-9397-08002B2CF9AE}" pid="8" name="MSIP_Label_0e69db62-8357-4998-8a24-6b58b87efd96_ContentBits">
    <vt:lpwstr>0</vt:lpwstr>
  </property>
</Properties>
</file>