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3EF" w:rsidRPr="00FC3D62" w:rsidRDefault="00FC3D62" w:rsidP="009673EF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FC3D62">
        <w:rPr>
          <w:rFonts w:ascii="Arial" w:hAnsi="Arial" w:cs="Arial"/>
          <w:b/>
          <w:sz w:val="40"/>
          <w:szCs w:val="40"/>
          <w:lang w:val="en-GB"/>
        </w:rPr>
        <w:t>Change</w:t>
      </w:r>
      <w:r w:rsidR="00D769CD" w:rsidRPr="00FC3D62">
        <w:rPr>
          <w:rFonts w:ascii="Arial" w:hAnsi="Arial" w:cs="Arial"/>
          <w:b/>
          <w:sz w:val="40"/>
          <w:szCs w:val="40"/>
          <w:lang w:val="en-GB"/>
        </w:rPr>
        <w:t xml:space="preserve"> </w:t>
      </w:r>
      <w:r w:rsidRPr="00FC3D62">
        <w:rPr>
          <w:rFonts w:ascii="Arial" w:hAnsi="Arial" w:cs="Arial"/>
          <w:b/>
          <w:sz w:val="40"/>
          <w:szCs w:val="40"/>
          <w:lang w:val="en-GB"/>
        </w:rPr>
        <w:t>in swift report MT940</w:t>
      </w:r>
      <w:r w:rsidR="00D769CD" w:rsidRPr="00FC3D62">
        <w:rPr>
          <w:rFonts w:ascii="Arial" w:hAnsi="Arial" w:cs="Arial"/>
          <w:b/>
          <w:sz w:val="40"/>
          <w:szCs w:val="40"/>
          <w:lang w:val="en-GB"/>
        </w:rPr>
        <w:t xml:space="preserve"> </w:t>
      </w:r>
      <w:r w:rsidRPr="00FC3D62">
        <w:rPr>
          <w:rFonts w:ascii="Arial" w:hAnsi="Arial" w:cs="Arial"/>
          <w:b/>
          <w:sz w:val="40"/>
          <w:szCs w:val="40"/>
          <w:lang w:val="en-GB"/>
        </w:rPr>
        <w:t>from</w:t>
      </w:r>
      <w:r w:rsidR="009673EF" w:rsidRPr="00FC3D62">
        <w:rPr>
          <w:rFonts w:ascii="Arial" w:hAnsi="Arial" w:cs="Arial"/>
          <w:b/>
          <w:sz w:val="40"/>
          <w:szCs w:val="40"/>
          <w:lang w:val="en-GB"/>
        </w:rPr>
        <w:t xml:space="preserve"> 1.2.2016</w:t>
      </w:r>
    </w:p>
    <w:p w:rsidR="00D769CD" w:rsidRPr="00FC3D62" w:rsidRDefault="00D769CD" w:rsidP="00001D9C">
      <w:pPr>
        <w:rPr>
          <w:rFonts w:ascii="Arial" w:hAnsi="Arial" w:cs="Arial"/>
          <w:sz w:val="20"/>
          <w:szCs w:val="20"/>
          <w:lang w:val="en-GB"/>
        </w:rPr>
      </w:pPr>
    </w:p>
    <w:p w:rsidR="00FC3D62" w:rsidRPr="00FC3D62" w:rsidRDefault="00FC3D62" w:rsidP="00133C03">
      <w:pPr>
        <w:jc w:val="both"/>
        <w:rPr>
          <w:rFonts w:ascii="Arial" w:hAnsi="Arial" w:cs="Arial"/>
          <w:sz w:val="20"/>
          <w:szCs w:val="20"/>
          <w:lang w:val="en-GB"/>
        </w:rPr>
      </w:pPr>
      <w:r w:rsidRPr="00FC3D62">
        <w:rPr>
          <w:rFonts w:ascii="Arial" w:hAnsi="Arial" w:cs="Arial"/>
          <w:sz w:val="20"/>
          <w:szCs w:val="20"/>
          <w:lang w:val="en-GB"/>
        </w:rPr>
        <w:t>From</w:t>
      </w:r>
      <w:r w:rsidR="00001D9C" w:rsidRPr="00FC3D62">
        <w:rPr>
          <w:rFonts w:ascii="Arial" w:hAnsi="Arial" w:cs="Arial"/>
          <w:sz w:val="20"/>
          <w:szCs w:val="20"/>
          <w:lang w:val="en-GB"/>
        </w:rPr>
        <w:t xml:space="preserve"> 1.2.2016 </w:t>
      </w:r>
      <w:r>
        <w:rPr>
          <w:rFonts w:ascii="Arial" w:hAnsi="Arial" w:cs="Arial"/>
          <w:sz w:val="20"/>
          <w:szCs w:val="20"/>
          <w:lang w:val="en-GB"/>
        </w:rPr>
        <w:t xml:space="preserve">in reports MT940 delivered via swift </w:t>
      </w:r>
      <w:r w:rsidRPr="00FC3D62">
        <w:rPr>
          <w:rFonts w:ascii="Arial" w:hAnsi="Arial" w:cs="Arial"/>
          <w:sz w:val="20"/>
          <w:szCs w:val="20"/>
          <w:lang w:val="en-GB"/>
        </w:rPr>
        <w:t>subfields</w:t>
      </w:r>
      <w:r>
        <w:rPr>
          <w:rFonts w:ascii="Arial" w:hAnsi="Arial" w:cs="Arial"/>
          <w:sz w:val="20"/>
          <w:szCs w:val="20"/>
          <w:lang w:val="en-GB"/>
        </w:rPr>
        <w:t xml:space="preserve"> 21 and 22 in transaction 115 - </w:t>
      </w:r>
      <w:r w:rsidRPr="00FC3D62">
        <w:rPr>
          <w:rFonts w:ascii="Arial" w:hAnsi="Arial" w:cs="Arial"/>
          <w:sz w:val="20"/>
          <w:szCs w:val="20"/>
          <w:lang w:val="en-GB"/>
        </w:rPr>
        <w:t>SEPA Credit Transfer</w:t>
      </w:r>
      <w:r>
        <w:rPr>
          <w:rFonts w:ascii="Arial" w:hAnsi="Arial" w:cs="Arial"/>
          <w:sz w:val="20"/>
          <w:szCs w:val="20"/>
          <w:lang w:val="en-GB"/>
        </w:rPr>
        <w:t xml:space="preserve"> (hereinafter “SCT”) will be filled in differently.</w:t>
      </w:r>
    </w:p>
    <w:p w:rsidR="00FC3D62" w:rsidRDefault="00FC3D62" w:rsidP="00133C03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You download this type of statements from wise and you might use them in your accounting software.</w:t>
      </w:r>
    </w:p>
    <w:p w:rsidR="00D73541" w:rsidRDefault="00D73541" w:rsidP="00133C03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3D62" w:rsidRPr="00FC3D62" w:rsidRDefault="00FC3D62" w:rsidP="00133C03">
      <w:pPr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10491" w:type="dxa"/>
        <w:tblInd w:w="-923" w:type="dxa"/>
        <w:tblCellMar>
          <w:left w:w="70" w:type="dxa"/>
          <w:right w:w="70" w:type="dxa"/>
        </w:tblCellMar>
        <w:tblLook w:val="04A0"/>
      </w:tblPr>
      <w:tblGrid>
        <w:gridCol w:w="5246"/>
        <w:gridCol w:w="5245"/>
      </w:tblGrid>
      <w:tr w:rsidR="00D73541" w:rsidRPr="00D73541" w:rsidTr="00E37A11">
        <w:trPr>
          <w:trHeight w:val="300"/>
        </w:trPr>
        <w:tc>
          <w:tcPr>
            <w:tcW w:w="10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541" w:rsidRPr="00D73541" w:rsidRDefault="00FC3D62" w:rsidP="00FC3D62">
            <w:pPr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–</w:t>
            </w:r>
            <w:r w:rsidR="00D73541"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if payer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'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 reference (End to End reference</w:t>
            </w:r>
            <w:r w:rsidR="00D73541"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) </w:t>
            </w:r>
            <w:r w:rsidRPr="00FC3D62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was</w:t>
            </w:r>
            <w:r w:rsidR="00D73541"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filled in according to bank convention</w:t>
            </w:r>
            <w:r w:rsidR="00D73541"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/VS123/SS</w:t>
            </w:r>
            <w:r w:rsidR="00E37A11" w:rsidRPr="00FC3D62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456</w:t>
            </w:r>
            <w:r w:rsidR="00D73541"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/KS</w:t>
            </w:r>
            <w:r w:rsidR="00E37A11" w:rsidRPr="00FC3D62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78</w:t>
            </w:r>
          </w:p>
        </w:tc>
      </w:tr>
      <w:tr w:rsidR="00D73541" w:rsidRPr="00D73541" w:rsidTr="00E37A11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541" w:rsidRPr="00D73541" w:rsidRDefault="00FC3D62" w:rsidP="00FC3D62">
            <w:pP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Till</w:t>
            </w:r>
            <w:r w:rsidR="00D73541"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31.1.2016 – </w:t>
            </w: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example of</w:t>
            </w:r>
            <w:r w:rsidR="00D73541"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SCT - 115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541" w:rsidRPr="00D73541" w:rsidRDefault="00FC3D62" w:rsidP="00FC3D62">
            <w:pP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From</w:t>
            </w:r>
            <w:r w:rsidR="00D73541"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1.2.2016 – </w:t>
            </w: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example of</w:t>
            </w:r>
            <w:r w:rsidR="00D73541"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SCT - 115</w:t>
            </w:r>
          </w:p>
        </w:tc>
      </w:tr>
      <w:tr w:rsidR="00D73541" w:rsidRPr="00D73541" w:rsidTr="00E37A1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:86:115?00SEPA PLATBA?20000000-1670938005/7600?21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VS:115147667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br/>
              <w:t>?22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SS:          /KS:008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 xml:space="preserve"> ?23HRADNA BRANA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:86:115?00SEPA PLATBA?20000000-1670938005/7600?21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/VS115147667/SS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br/>
              <w:t>?22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/KS008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 xml:space="preserve">?23HRADNA BRANA </w:t>
            </w:r>
          </w:p>
        </w:tc>
      </w:tr>
      <w:tr w:rsidR="00D73541" w:rsidRPr="00D73541" w:rsidTr="00E37A1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:86:115?00SEPA PLATBA?20000000-1670938005/7600?21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VS:11514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br/>
              <w:t>?22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SS:123       /KS:008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 xml:space="preserve"> ?23HRADNA BRANA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:86:115?00SEPA PLATBA?20000000-1670938005/7600?21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/VS11514/SS123/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br/>
              <w:t>?22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KS008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?23HRADNA BRANA</w:t>
            </w:r>
          </w:p>
        </w:tc>
      </w:tr>
      <w:tr w:rsidR="00D73541" w:rsidRPr="00D73541" w:rsidTr="00E37A11">
        <w:trPr>
          <w:trHeight w:val="30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D73541" w:rsidRPr="00D73541" w:rsidTr="00E37A11">
        <w:trPr>
          <w:trHeight w:val="300"/>
        </w:trPr>
        <w:tc>
          <w:tcPr>
            <w:tcW w:w="10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541" w:rsidRPr="00D73541" w:rsidRDefault="00FC3D62" w:rsidP="00FC3D6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>no change</w:t>
            </w:r>
            <w:r w:rsidR="00D73541" w:rsidRPr="00D7354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–</w:t>
            </w:r>
            <w:r w:rsidR="00D73541" w:rsidRPr="00D7354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if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payer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'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 reference (End to End reference</w:t>
            </w:r>
            <w:r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) </w:t>
            </w:r>
            <w:r w:rsidRPr="00FC3D62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was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not</w:t>
            </w:r>
            <w:r w:rsidRPr="00D7354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filled in according to bank convention</w:t>
            </w:r>
          </w:p>
        </w:tc>
      </w:tr>
      <w:tr w:rsidR="00FC3D62" w:rsidRPr="00D73541" w:rsidTr="00E37A11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D62" w:rsidRPr="00D73541" w:rsidRDefault="00FC3D62" w:rsidP="00D33713">
            <w:pP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Till</w:t>
            </w:r>
            <w:r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31.1.2016 – </w:t>
            </w: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example of</w:t>
            </w:r>
            <w:r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SCT - 115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D62" w:rsidRPr="00D73541" w:rsidRDefault="00FC3D62" w:rsidP="00D33713">
            <w:pP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From</w:t>
            </w:r>
            <w:r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1.2.2016 – </w:t>
            </w:r>
            <w:r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>example of</w:t>
            </w:r>
            <w:r w:rsidRPr="00D73541">
              <w:rPr>
                <w:rFonts w:ascii="Arial" w:eastAsia="Times New Roman" w:hAnsi="Arial" w:cs="Arial"/>
                <w:b/>
                <w:bCs/>
                <w:color w:val="003366"/>
                <w:sz w:val="16"/>
                <w:szCs w:val="16"/>
                <w:lang w:val="en-GB"/>
              </w:rPr>
              <w:t xml:space="preserve"> SCT - 115</w:t>
            </w:r>
          </w:p>
        </w:tc>
      </w:tr>
      <w:tr w:rsidR="00D73541" w:rsidRPr="00D73541" w:rsidTr="00E37A1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:86:115?00SEPA PLATBA?20000000-1670938005/7600?21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FA11514GA55DOCB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br/>
              <w:t>?22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SKLS08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?23HRADNA BRANA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541" w:rsidRPr="00D73541" w:rsidRDefault="00D73541" w:rsidP="00D73541">
            <w:pPr>
              <w:rPr>
                <w:rFonts w:eastAsia="Times New Roman"/>
                <w:color w:val="000000"/>
                <w:sz w:val="16"/>
                <w:szCs w:val="16"/>
                <w:lang w:val="en-GB"/>
              </w:rPr>
            </w:pP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:86:115?00SEPA PLATBA?20000000-1670938005/7600?21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FA11514GA55DOCB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br/>
              <w:t>?22</w:t>
            </w:r>
            <w:r w:rsidRPr="00D73541">
              <w:rPr>
                <w:rFonts w:eastAsia="Times New Roman"/>
                <w:color w:val="FF0000"/>
                <w:sz w:val="16"/>
                <w:szCs w:val="16"/>
                <w:lang w:val="en-GB"/>
              </w:rPr>
              <w:t>SKLS08</w:t>
            </w:r>
            <w:r w:rsidRPr="00D73541">
              <w:rPr>
                <w:rFonts w:eastAsia="Times New Roman"/>
                <w:color w:val="000000"/>
                <w:sz w:val="16"/>
                <w:szCs w:val="16"/>
                <w:lang w:val="en-GB"/>
              </w:rPr>
              <w:t>?23HRADNA BRANA</w:t>
            </w:r>
          </w:p>
        </w:tc>
      </w:tr>
    </w:tbl>
    <w:p w:rsidR="00D73541" w:rsidRPr="00FC3D62" w:rsidRDefault="00D73541" w:rsidP="00133C03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D73541" w:rsidRPr="00FC3D62" w:rsidRDefault="009377D7" w:rsidP="00133C03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If you do not fill in </w:t>
      </w:r>
      <w:r>
        <w:rPr>
          <w:rFonts w:ascii="Arial" w:eastAsia="Times New Roman" w:hAnsi="Arial" w:cs="Arial"/>
          <w:sz w:val="20"/>
          <w:szCs w:val="20"/>
          <w:lang w:val="en-GB"/>
        </w:rPr>
        <w:t>End to End reference in your payment order because you are using a wise screen where there are only fields for symbols (VS, SS, KS) – End to End reference is created according to bank convention before the payment is processed.</w:t>
      </w:r>
    </w:p>
    <w:p w:rsidR="00C777D3" w:rsidRPr="00FC3D62" w:rsidRDefault="00C777D3" w:rsidP="00001D9C">
      <w:pPr>
        <w:rPr>
          <w:rFonts w:ascii="Arial" w:hAnsi="Arial" w:cs="Arial"/>
          <w:sz w:val="20"/>
          <w:szCs w:val="20"/>
          <w:lang w:val="en-GB"/>
        </w:rPr>
      </w:pPr>
    </w:p>
    <w:p w:rsidR="0086176D" w:rsidRPr="00FC3D62" w:rsidRDefault="0086176D" w:rsidP="0086176D">
      <w:pPr>
        <w:rPr>
          <w:rFonts w:ascii="Arial" w:hAnsi="Arial" w:cs="Arial"/>
          <w:color w:val="003366"/>
          <w:sz w:val="20"/>
          <w:szCs w:val="20"/>
          <w:lang w:val="en-GB"/>
        </w:rPr>
      </w:pPr>
    </w:p>
    <w:p w:rsidR="0086176D" w:rsidRPr="00FC3D62" w:rsidRDefault="009377D7" w:rsidP="009377D7">
      <w:pPr>
        <w:pStyle w:val="Zkladntext"/>
        <w:spacing w:after="0"/>
        <w:rPr>
          <w:rFonts w:ascii="Arial" w:hAnsi="Arial" w:cs="Arial"/>
          <w:b/>
          <w:bCs/>
          <w:color w:val="1F497D"/>
          <w:sz w:val="18"/>
          <w:szCs w:val="18"/>
          <w:lang w:val="en-GB"/>
        </w:rPr>
      </w:pPr>
      <w:r>
        <w:rPr>
          <w:rFonts w:ascii="Arial" w:hAnsi="Arial" w:cs="Arial"/>
          <w:b/>
          <w:bCs/>
          <w:color w:val="1F497D"/>
          <w:lang w:val="en-GB"/>
        </w:rPr>
        <w:t xml:space="preserve">Description of SCT format valid till </w:t>
      </w:r>
      <w:r w:rsidR="00761D95" w:rsidRPr="00FC3D62">
        <w:rPr>
          <w:rFonts w:ascii="Arial" w:hAnsi="Arial" w:cs="Arial"/>
          <w:b/>
          <w:bCs/>
          <w:color w:val="1F497D"/>
          <w:lang w:val="en-GB"/>
        </w:rPr>
        <w:t>30.1.2016</w:t>
      </w:r>
    </w:p>
    <w:tbl>
      <w:tblPr>
        <w:tblW w:w="9072" w:type="dxa"/>
        <w:tblInd w:w="70" w:type="dxa"/>
        <w:tblCellMar>
          <w:left w:w="0" w:type="dxa"/>
          <w:right w:w="0" w:type="dxa"/>
        </w:tblCellMar>
        <w:tblLook w:val="04A0"/>
      </w:tblPr>
      <w:tblGrid>
        <w:gridCol w:w="914"/>
        <w:gridCol w:w="3085"/>
        <w:gridCol w:w="977"/>
        <w:gridCol w:w="4096"/>
      </w:tblGrid>
      <w:tr w:rsidR="0086176D" w:rsidRPr="00FC3D62" w:rsidTr="00B544C1">
        <w:trPr>
          <w:trHeight w:val="612"/>
        </w:trPr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86176D" w:rsidP="0040102D">
            <w:pPr>
              <w:pStyle w:val="Tableheading"/>
              <w:rPr>
                <w:color w:val="000000"/>
                <w:lang w:val="en-GB"/>
              </w:rPr>
            </w:pPr>
            <w:r w:rsidRPr="00FC3D62">
              <w:rPr>
                <w:color w:val="000000"/>
                <w:lang w:val="en-GB"/>
              </w:rPr>
              <w:t>Sub</w:t>
            </w:r>
            <w:r w:rsidR="009377D7">
              <w:rPr>
                <w:color w:val="000000"/>
                <w:lang w:val="en-GB"/>
              </w:rPr>
              <w:t>field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9377D7" w:rsidP="0040102D">
            <w:pPr>
              <w:pStyle w:val="Tableheading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Description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9377D7" w:rsidP="0040102D">
            <w:pPr>
              <w:pStyle w:val="Tableheading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Forma</w:t>
            </w:r>
            <w:r w:rsidR="0086176D" w:rsidRPr="00FC3D62">
              <w:rPr>
                <w:color w:val="000000"/>
                <w:lang w:val="en-GB"/>
              </w:rPr>
              <w:t>t</w:t>
            </w:r>
          </w:p>
        </w:tc>
        <w:tc>
          <w:tcPr>
            <w:tcW w:w="4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40102D" w:rsidP="0040102D">
            <w:pPr>
              <w:pStyle w:val="Tableheading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Note</w:t>
            </w:r>
          </w:p>
        </w:tc>
      </w:tr>
      <w:tr w:rsidR="0086176D" w:rsidRPr="00FC3D62" w:rsidTr="00B544C1">
        <w:trPr>
          <w:trHeight w:val="27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86176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br/>
              <w:t>?21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86176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>End to End referenc</w:t>
            </w:r>
            <w:r w:rsidR="009377D7">
              <w:rPr>
                <w:lang w:val="en-GB"/>
              </w:rPr>
              <w:t>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86176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 xml:space="preserve">15 </w:t>
            </w:r>
            <w:proofErr w:type="spellStart"/>
            <w:r w:rsidRPr="00FC3D62">
              <w:rPr>
                <w:lang w:val="en-GB"/>
              </w:rPr>
              <w:t>a</w:t>
            </w:r>
            <w:proofErr w:type="spellEnd"/>
            <w:r w:rsidRPr="00FC3D62">
              <w:rPr>
                <w:lang w:val="en-GB"/>
              </w:rPr>
              <w:t xml:space="preserve"> V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40102D" w:rsidRDefault="0086176D" w:rsidP="009377D7">
            <w:pPr>
              <w:pStyle w:val="Table"/>
              <w:rPr>
                <w:lang w:val="en-GB"/>
              </w:rPr>
            </w:pPr>
            <w:r w:rsidRPr="0040102D">
              <w:rPr>
                <w:lang w:val="en-GB"/>
              </w:rPr>
              <w:t>End2End referenc</w:t>
            </w:r>
            <w:r w:rsidR="009377D7" w:rsidRPr="0040102D">
              <w:rPr>
                <w:lang w:val="en-GB"/>
              </w:rPr>
              <w:t>e</w:t>
            </w:r>
            <w:r w:rsidRPr="0040102D">
              <w:rPr>
                <w:lang w:val="en-GB"/>
              </w:rPr>
              <w:t xml:space="preserve"> </w:t>
            </w:r>
            <w:r w:rsidR="00E66E70" w:rsidRPr="0040102D">
              <w:rPr>
                <w:lang w:val="en-GB"/>
              </w:rPr>
              <w:t xml:space="preserve">1-15  </w:t>
            </w:r>
            <w:r w:rsidR="009377D7" w:rsidRPr="0040102D">
              <w:rPr>
                <w:lang w:val="en-GB"/>
              </w:rPr>
              <w:t>characters</w:t>
            </w:r>
            <w:r w:rsidR="00E66E70" w:rsidRPr="0040102D">
              <w:rPr>
                <w:lang w:val="en-GB"/>
              </w:rPr>
              <w:t xml:space="preserve"> </w:t>
            </w:r>
            <w:r w:rsidRPr="0040102D">
              <w:rPr>
                <w:lang w:val="en-GB"/>
              </w:rPr>
              <w:t xml:space="preserve">(AT41) </w:t>
            </w:r>
            <w:r w:rsidRPr="0040102D">
              <w:rPr>
                <w:color w:val="FF0000"/>
                <w:lang w:val="en-GB"/>
              </w:rPr>
              <w:t>o</w:t>
            </w:r>
            <w:r w:rsidR="009377D7" w:rsidRPr="0040102D">
              <w:rPr>
                <w:color w:val="FF0000"/>
                <w:lang w:val="en-GB"/>
              </w:rPr>
              <w:t>r</w:t>
            </w:r>
            <w:r w:rsidRPr="0040102D">
              <w:rPr>
                <w:color w:val="FF0000"/>
                <w:lang w:val="en-GB"/>
              </w:rPr>
              <w:t xml:space="preserve"> VS: </w:t>
            </w:r>
          </w:p>
        </w:tc>
      </w:tr>
      <w:tr w:rsidR="0086176D" w:rsidRPr="00FC3D62" w:rsidTr="00B544C1">
        <w:trPr>
          <w:trHeight w:val="32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86176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>&lt;CRLF&gt;</w:t>
            </w:r>
            <w:r w:rsidRPr="00FC3D62">
              <w:rPr>
                <w:lang w:val="en-GB"/>
              </w:rPr>
              <w:br/>
              <w:t>?22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76D" w:rsidRPr="00FC3D62" w:rsidRDefault="0086176D">
            <w:pPr>
              <w:rPr>
                <w:rFonts w:ascii="Georgia" w:hAnsi="Georgia"/>
                <w:sz w:val="16"/>
                <w:szCs w:val="16"/>
                <w:lang w:val="en-GB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FC3D62" w:rsidRDefault="0086176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 xml:space="preserve">20 </w:t>
            </w:r>
            <w:proofErr w:type="spellStart"/>
            <w:r w:rsidRPr="00FC3D62">
              <w:rPr>
                <w:lang w:val="en-GB"/>
              </w:rPr>
              <w:t>a</w:t>
            </w:r>
            <w:proofErr w:type="spellEnd"/>
            <w:r w:rsidRPr="00FC3D62">
              <w:rPr>
                <w:lang w:val="en-GB"/>
              </w:rPr>
              <w:t xml:space="preserve"> V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6176D" w:rsidRPr="0040102D" w:rsidRDefault="0086176D" w:rsidP="009377D7">
            <w:pPr>
              <w:pStyle w:val="Table"/>
              <w:rPr>
                <w:lang w:val="en-GB"/>
              </w:rPr>
            </w:pPr>
            <w:r w:rsidRPr="0040102D">
              <w:rPr>
                <w:lang w:val="en-GB"/>
              </w:rPr>
              <w:t>End2End referenc</w:t>
            </w:r>
            <w:r w:rsidR="009377D7" w:rsidRPr="0040102D">
              <w:rPr>
                <w:lang w:val="en-GB"/>
              </w:rPr>
              <w:t>e</w:t>
            </w:r>
            <w:r w:rsidRPr="0040102D">
              <w:rPr>
                <w:lang w:val="en-GB"/>
              </w:rPr>
              <w:t xml:space="preserve"> 16-35 </w:t>
            </w:r>
            <w:r w:rsidR="009377D7" w:rsidRPr="0040102D">
              <w:rPr>
                <w:lang w:val="en-GB"/>
              </w:rPr>
              <w:t>characters</w:t>
            </w:r>
            <w:r w:rsidRPr="0040102D">
              <w:rPr>
                <w:lang w:val="en-GB"/>
              </w:rPr>
              <w:t xml:space="preserve"> (AT41) </w:t>
            </w:r>
            <w:r w:rsidR="004C6234" w:rsidRPr="0040102D">
              <w:rPr>
                <w:color w:val="FF0000"/>
                <w:lang w:val="en-GB"/>
              </w:rPr>
              <w:t>o</w:t>
            </w:r>
            <w:r w:rsidR="009377D7" w:rsidRPr="0040102D">
              <w:rPr>
                <w:color w:val="FF0000"/>
                <w:lang w:val="en-GB"/>
              </w:rPr>
              <w:t>r</w:t>
            </w:r>
            <w:r w:rsidRPr="0040102D">
              <w:rPr>
                <w:color w:val="FF0000"/>
                <w:lang w:val="en-GB"/>
              </w:rPr>
              <w:t xml:space="preserve"> SS:/KS:</w:t>
            </w:r>
            <w:r w:rsidRPr="0040102D">
              <w:rPr>
                <w:lang w:val="en-GB"/>
              </w:rPr>
              <w:t xml:space="preserve"> </w:t>
            </w:r>
          </w:p>
        </w:tc>
      </w:tr>
    </w:tbl>
    <w:p w:rsidR="0086176D" w:rsidRPr="00FC3D62" w:rsidRDefault="0086176D" w:rsidP="0086176D">
      <w:pPr>
        <w:rPr>
          <w:rFonts w:ascii="Arial" w:hAnsi="Arial" w:cs="Arial"/>
          <w:b/>
          <w:bCs/>
          <w:color w:val="003366"/>
          <w:sz w:val="20"/>
          <w:szCs w:val="20"/>
          <w:lang w:val="en-GB"/>
        </w:rPr>
      </w:pPr>
      <w:r w:rsidRPr="00FC3D62">
        <w:rPr>
          <w:rFonts w:ascii="Arial" w:hAnsi="Arial" w:cs="Arial"/>
          <w:color w:val="003366"/>
          <w:sz w:val="20"/>
          <w:szCs w:val="20"/>
          <w:lang w:val="en-GB"/>
        </w:rPr>
        <w:br/>
      </w:r>
      <w:r w:rsidR="009377D7">
        <w:rPr>
          <w:rFonts w:ascii="Arial" w:hAnsi="Arial" w:cs="Arial"/>
          <w:b/>
          <w:bCs/>
          <w:color w:val="1F497D"/>
          <w:lang w:val="en-GB"/>
        </w:rPr>
        <w:t>Description of SCT format valid</w:t>
      </w:r>
      <w:r w:rsidR="00761D95" w:rsidRPr="00FC3D62">
        <w:rPr>
          <w:rFonts w:ascii="Arial" w:hAnsi="Arial" w:cs="Arial"/>
          <w:b/>
          <w:bCs/>
          <w:color w:val="1F497D"/>
          <w:lang w:val="en-GB"/>
        </w:rPr>
        <w:t xml:space="preserve"> </w:t>
      </w:r>
      <w:r w:rsidR="009377D7">
        <w:rPr>
          <w:rFonts w:ascii="Arial" w:hAnsi="Arial" w:cs="Arial"/>
          <w:b/>
          <w:bCs/>
          <w:color w:val="1F497D"/>
          <w:lang w:val="en-GB"/>
        </w:rPr>
        <w:t xml:space="preserve">from </w:t>
      </w:r>
      <w:r w:rsidR="00761D95" w:rsidRPr="00FC3D62">
        <w:rPr>
          <w:rFonts w:ascii="Arial" w:hAnsi="Arial" w:cs="Arial"/>
          <w:b/>
          <w:bCs/>
          <w:color w:val="1F497D"/>
          <w:lang w:val="en-GB"/>
        </w:rPr>
        <w:t>1.2.2016</w:t>
      </w:r>
      <w:r w:rsidRPr="00FC3D62">
        <w:rPr>
          <w:rFonts w:ascii="Arial" w:hAnsi="Arial" w:cs="Arial"/>
          <w:b/>
          <w:bCs/>
          <w:color w:val="003366"/>
          <w:sz w:val="20"/>
          <w:szCs w:val="20"/>
          <w:lang w:val="en-GB"/>
        </w:rPr>
        <w:t>:</w:t>
      </w:r>
    </w:p>
    <w:tbl>
      <w:tblPr>
        <w:tblW w:w="9072" w:type="dxa"/>
        <w:tblInd w:w="70" w:type="dxa"/>
        <w:tblCellMar>
          <w:left w:w="0" w:type="dxa"/>
          <w:right w:w="0" w:type="dxa"/>
        </w:tblCellMar>
        <w:tblLook w:val="04A0"/>
      </w:tblPr>
      <w:tblGrid>
        <w:gridCol w:w="915"/>
        <w:gridCol w:w="3084"/>
        <w:gridCol w:w="977"/>
        <w:gridCol w:w="4096"/>
      </w:tblGrid>
      <w:tr w:rsidR="009377D7" w:rsidRPr="00FC3D62" w:rsidTr="0040102D">
        <w:trPr>
          <w:trHeight w:val="612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7D7" w:rsidRPr="00FC3D62" w:rsidRDefault="009377D7" w:rsidP="0040102D">
            <w:pPr>
              <w:pStyle w:val="Tableheading"/>
              <w:rPr>
                <w:color w:val="000000"/>
                <w:lang w:val="en-GB"/>
              </w:rPr>
            </w:pPr>
            <w:r w:rsidRPr="00FC3D62">
              <w:rPr>
                <w:color w:val="000000"/>
                <w:lang w:val="en-GB"/>
              </w:rPr>
              <w:t>Sub</w:t>
            </w:r>
            <w:r>
              <w:rPr>
                <w:color w:val="000000"/>
                <w:lang w:val="en-GB"/>
              </w:rPr>
              <w:t>field</w:t>
            </w:r>
          </w:p>
        </w:tc>
        <w:tc>
          <w:tcPr>
            <w:tcW w:w="3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7D7" w:rsidRPr="00FC3D62" w:rsidRDefault="009377D7" w:rsidP="0040102D">
            <w:pPr>
              <w:pStyle w:val="Tableheading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Description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7D7" w:rsidRPr="00FC3D62" w:rsidRDefault="009377D7" w:rsidP="0040102D">
            <w:pPr>
              <w:pStyle w:val="Tableheading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Forma</w:t>
            </w:r>
            <w:r w:rsidRPr="00FC3D62">
              <w:rPr>
                <w:color w:val="000000"/>
                <w:lang w:val="en-GB"/>
              </w:rPr>
              <w:t>t</w:t>
            </w:r>
          </w:p>
        </w:tc>
        <w:tc>
          <w:tcPr>
            <w:tcW w:w="4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7D7" w:rsidRPr="00FC3D62" w:rsidRDefault="0040102D" w:rsidP="0040102D">
            <w:pPr>
              <w:pStyle w:val="Tableheading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Note</w:t>
            </w:r>
          </w:p>
        </w:tc>
      </w:tr>
      <w:tr w:rsidR="0040102D" w:rsidRPr="00FC3D62" w:rsidTr="0040102D">
        <w:trPr>
          <w:trHeight w:val="27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FC3D62" w:rsidRDefault="0040102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br/>
              <w:t>?21</w:t>
            </w:r>
          </w:p>
        </w:tc>
        <w:tc>
          <w:tcPr>
            <w:tcW w:w="30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870960" w:rsidRDefault="0040102D" w:rsidP="0040102D">
            <w:pPr>
              <w:pStyle w:val="Table"/>
              <w:rPr>
                <w:lang w:val="en-GB"/>
              </w:rPr>
            </w:pPr>
            <w:r w:rsidRPr="00870960">
              <w:rPr>
                <w:lang w:val="en-GB"/>
              </w:rPr>
              <w:t>End to End referenc</w:t>
            </w:r>
            <w:r>
              <w:rPr>
                <w:lang w:val="en-GB"/>
              </w:rPr>
              <w:t>e</w:t>
            </w:r>
          </w:p>
          <w:p w:rsidR="0040102D" w:rsidRPr="0040102D" w:rsidRDefault="0040102D" w:rsidP="0040102D">
            <w:pPr>
              <w:pStyle w:val="Table"/>
              <w:rPr>
                <w:color w:val="FF0000"/>
                <w:lang w:val="en-GB"/>
              </w:rPr>
            </w:pPr>
            <w:r w:rsidRPr="0040102D">
              <w:rPr>
                <w:color w:val="FF0000"/>
                <w:lang w:val="en-GB"/>
              </w:rPr>
              <w:t>or</w:t>
            </w:r>
          </w:p>
          <w:p w:rsidR="0040102D" w:rsidRPr="00FC3D62" w:rsidRDefault="0040102D" w:rsidP="0040102D">
            <w:pPr>
              <w:pStyle w:val="Table"/>
              <w:rPr>
                <w:lang w:val="en-GB"/>
              </w:rPr>
            </w:pPr>
            <w:r w:rsidRPr="0040102D">
              <w:rPr>
                <w:color w:val="FF0000"/>
                <w:lang w:val="en-GB"/>
              </w:rPr>
              <w:t>symbols according to convention in the form of /VS/SS/KS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FC3D62" w:rsidRDefault="0040102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 xml:space="preserve">15 </w:t>
            </w:r>
            <w:proofErr w:type="spellStart"/>
            <w:r w:rsidRPr="00FC3D62">
              <w:rPr>
                <w:lang w:val="en-GB"/>
              </w:rPr>
              <w:t>a</w:t>
            </w:r>
            <w:proofErr w:type="spellEnd"/>
            <w:r w:rsidRPr="00FC3D62">
              <w:rPr>
                <w:lang w:val="en-GB"/>
              </w:rPr>
              <w:t xml:space="preserve"> V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40102D" w:rsidRDefault="0040102D" w:rsidP="008150EC">
            <w:pPr>
              <w:pStyle w:val="Table"/>
              <w:rPr>
                <w:color w:val="FF0000"/>
                <w:lang w:val="en-GB"/>
              </w:rPr>
            </w:pPr>
            <w:r w:rsidRPr="00870960">
              <w:rPr>
                <w:lang w:val="en-GB"/>
              </w:rPr>
              <w:t xml:space="preserve">End to End reference 1-15  characters (AT41) </w:t>
            </w:r>
            <w:r w:rsidRPr="0040102D">
              <w:rPr>
                <w:color w:val="FF0000"/>
                <w:lang w:val="en-GB"/>
              </w:rPr>
              <w:t xml:space="preserve">or </w:t>
            </w:r>
          </w:p>
          <w:p w:rsidR="0040102D" w:rsidRPr="00870960" w:rsidRDefault="0040102D" w:rsidP="008150EC">
            <w:pPr>
              <w:pStyle w:val="Table"/>
              <w:rPr>
                <w:lang w:val="en-GB"/>
              </w:rPr>
            </w:pPr>
            <w:r w:rsidRPr="0040102D">
              <w:rPr>
                <w:color w:val="FF0000"/>
                <w:lang w:val="en-GB"/>
              </w:rPr>
              <w:t>/VSn10O/SSn10O/KSn4O 1-15 characters</w:t>
            </w:r>
          </w:p>
        </w:tc>
      </w:tr>
      <w:tr w:rsidR="0040102D" w:rsidRPr="00FC3D62" w:rsidTr="0040102D">
        <w:trPr>
          <w:trHeight w:val="32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FC3D62" w:rsidRDefault="0040102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>&lt;CRLF&gt;</w:t>
            </w:r>
            <w:r w:rsidRPr="00FC3D62">
              <w:rPr>
                <w:lang w:val="en-GB"/>
              </w:rPr>
              <w:br/>
              <w:t>?22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02D" w:rsidRPr="00FC3D62" w:rsidRDefault="0040102D">
            <w:pPr>
              <w:rPr>
                <w:rFonts w:ascii="Georgia" w:hAnsi="Georgia"/>
                <w:sz w:val="16"/>
                <w:szCs w:val="16"/>
                <w:lang w:val="en-GB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FC3D62" w:rsidRDefault="0040102D">
            <w:pPr>
              <w:pStyle w:val="Table"/>
              <w:rPr>
                <w:lang w:val="en-GB"/>
              </w:rPr>
            </w:pPr>
            <w:r w:rsidRPr="00FC3D62">
              <w:rPr>
                <w:lang w:val="en-GB"/>
              </w:rPr>
              <w:t xml:space="preserve">20 </w:t>
            </w:r>
            <w:proofErr w:type="spellStart"/>
            <w:r w:rsidRPr="00FC3D62">
              <w:rPr>
                <w:lang w:val="en-GB"/>
              </w:rPr>
              <w:t>a</w:t>
            </w:r>
            <w:proofErr w:type="spellEnd"/>
            <w:r w:rsidRPr="00FC3D62">
              <w:rPr>
                <w:lang w:val="en-GB"/>
              </w:rPr>
              <w:t xml:space="preserve"> V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02D" w:rsidRPr="0040102D" w:rsidRDefault="0040102D" w:rsidP="008150EC">
            <w:pPr>
              <w:pStyle w:val="Table"/>
              <w:rPr>
                <w:color w:val="FF0000"/>
                <w:lang w:val="en-GB"/>
              </w:rPr>
            </w:pPr>
            <w:r w:rsidRPr="00870960">
              <w:rPr>
                <w:lang w:val="en-GB"/>
              </w:rPr>
              <w:t xml:space="preserve">End to End reference 16-35 characters (AT41) </w:t>
            </w:r>
            <w:r w:rsidRPr="0040102D">
              <w:rPr>
                <w:color w:val="FF0000"/>
                <w:lang w:val="en-GB"/>
              </w:rPr>
              <w:t>or</w:t>
            </w:r>
          </w:p>
          <w:p w:rsidR="0040102D" w:rsidRPr="00870960" w:rsidRDefault="0040102D" w:rsidP="008150EC">
            <w:pPr>
              <w:pStyle w:val="Table"/>
              <w:rPr>
                <w:lang w:val="en-GB"/>
              </w:rPr>
            </w:pPr>
            <w:r w:rsidRPr="0040102D">
              <w:rPr>
                <w:color w:val="FF0000"/>
                <w:lang w:val="en-GB"/>
              </w:rPr>
              <w:t>/VSn10O/SSn10O/KSn4O 16-33 characters</w:t>
            </w:r>
          </w:p>
        </w:tc>
      </w:tr>
    </w:tbl>
    <w:p w:rsidR="0086176D" w:rsidRPr="00FC3D62" w:rsidRDefault="0086176D" w:rsidP="00B544C1">
      <w:pPr>
        <w:pStyle w:val="Bezriadkovania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sectPr w:rsidR="0086176D" w:rsidRPr="00FC3D62" w:rsidSect="00E37A11">
      <w:pgSz w:w="11907" w:h="16840" w:code="9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C6438E4"/>
    <w:lvl w:ilvl="0">
      <w:start w:val="1"/>
      <w:numFmt w:val="decimal"/>
      <w:pStyle w:val="Nadpis1"/>
      <w:suff w:val="space"/>
      <w:lvlText w:val="%1."/>
      <w:lvlJc w:val="left"/>
      <w:pPr>
        <w:ind w:left="-283" w:hanging="284"/>
      </w:pPr>
    </w:lvl>
    <w:lvl w:ilvl="1">
      <w:start w:val="1"/>
      <w:numFmt w:val="decimal"/>
      <w:pStyle w:val="Nadpis2"/>
      <w:suff w:val="space"/>
      <w:lvlText w:val="%1.%2."/>
      <w:lvlJc w:val="left"/>
      <w:pPr>
        <w:ind w:left="284" w:hanging="284"/>
      </w:pPr>
    </w:lvl>
    <w:lvl w:ilvl="2">
      <w:start w:val="1"/>
      <w:numFmt w:val="decimal"/>
      <w:pStyle w:val="Nadpis3"/>
      <w:suff w:val="space"/>
      <w:lvlText w:val="%1.%2.%3."/>
      <w:lvlJc w:val="left"/>
      <w:pPr>
        <w:ind w:left="284" w:hanging="2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284" w:hanging="284"/>
      </w:pPr>
    </w:lvl>
    <w:lvl w:ilvl="4">
      <w:start w:val="1"/>
      <w:numFmt w:val="decimal"/>
      <w:pStyle w:val="Nadpis5"/>
      <w:lvlText w:val="%5."/>
      <w:lvlJc w:val="left"/>
      <w:pPr>
        <w:tabs>
          <w:tab w:val="num" w:pos="0"/>
        </w:tabs>
        <w:ind w:left="284" w:hanging="284"/>
      </w:pPr>
    </w:lvl>
    <w:lvl w:ilvl="5">
      <w:start w:val="1"/>
      <w:numFmt w:val="decimal"/>
      <w:pStyle w:val="Nadpis6"/>
      <w:lvlText w:val="%6."/>
      <w:lvlJc w:val="left"/>
      <w:pPr>
        <w:tabs>
          <w:tab w:val="num" w:pos="0"/>
        </w:tabs>
        <w:ind w:left="1704" w:hanging="284"/>
      </w:pPr>
    </w:lvl>
    <w:lvl w:ilvl="6">
      <w:start w:val="1"/>
      <w:numFmt w:val="decimal"/>
      <w:pStyle w:val="Nadpis7"/>
      <w:lvlText w:val="%7."/>
      <w:lvlJc w:val="left"/>
      <w:pPr>
        <w:tabs>
          <w:tab w:val="num" w:pos="0"/>
        </w:tabs>
        <w:ind w:left="1988" w:hanging="284"/>
      </w:pPr>
    </w:lvl>
    <w:lvl w:ilvl="7">
      <w:start w:val="1"/>
      <w:numFmt w:val="decimal"/>
      <w:pStyle w:val="Nadpis8"/>
      <w:lvlText w:val="%8."/>
      <w:lvlJc w:val="left"/>
      <w:pPr>
        <w:tabs>
          <w:tab w:val="num" w:pos="0"/>
        </w:tabs>
        <w:ind w:left="2272" w:hanging="284"/>
      </w:pPr>
    </w:lvl>
    <w:lvl w:ilvl="8">
      <w:start w:val="1"/>
      <w:numFmt w:val="decimal"/>
      <w:pStyle w:val="Nadpis9"/>
      <w:lvlText w:val="%9."/>
      <w:lvlJc w:val="left"/>
      <w:pPr>
        <w:tabs>
          <w:tab w:val="num" w:pos="0"/>
        </w:tabs>
        <w:ind w:left="2556" w:hanging="284"/>
      </w:pPr>
    </w:lvl>
  </w:abstractNum>
  <w:abstractNum w:abstractNumId="1">
    <w:nsid w:val="09330B5A"/>
    <w:multiLevelType w:val="hybridMultilevel"/>
    <w:tmpl w:val="D76CE0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D1C27"/>
    <w:multiLevelType w:val="hybridMultilevel"/>
    <w:tmpl w:val="7D42B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176D"/>
    <w:rsid w:val="00001D9C"/>
    <w:rsid w:val="0001068E"/>
    <w:rsid w:val="000144E6"/>
    <w:rsid w:val="0002369B"/>
    <w:rsid w:val="0004213E"/>
    <w:rsid w:val="000529E0"/>
    <w:rsid w:val="00063B03"/>
    <w:rsid w:val="000C1170"/>
    <w:rsid w:val="000E4968"/>
    <w:rsid w:val="00102BD3"/>
    <w:rsid w:val="00133C03"/>
    <w:rsid w:val="001743FB"/>
    <w:rsid w:val="001D5E2F"/>
    <w:rsid w:val="00212E87"/>
    <w:rsid w:val="00213D5D"/>
    <w:rsid w:val="002B414D"/>
    <w:rsid w:val="00321077"/>
    <w:rsid w:val="00321C56"/>
    <w:rsid w:val="0034218B"/>
    <w:rsid w:val="00347EE9"/>
    <w:rsid w:val="00367B73"/>
    <w:rsid w:val="003868CA"/>
    <w:rsid w:val="00391F44"/>
    <w:rsid w:val="003B33A6"/>
    <w:rsid w:val="003B6E26"/>
    <w:rsid w:val="0040102D"/>
    <w:rsid w:val="004830F2"/>
    <w:rsid w:val="00485E2B"/>
    <w:rsid w:val="004C6034"/>
    <w:rsid w:val="004C6234"/>
    <w:rsid w:val="005312A4"/>
    <w:rsid w:val="00564C27"/>
    <w:rsid w:val="005C2724"/>
    <w:rsid w:val="00622A52"/>
    <w:rsid w:val="00631E81"/>
    <w:rsid w:val="00634DA8"/>
    <w:rsid w:val="00696A1C"/>
    <w:rsid w:val="006C04F8"/>
    <w:rsid w:val="00701A19"/>
    <w:rsid w:val="00744AC0"/>
    <w:rsid w:val="00760099"/>
    <w:rsid w:val="00761D95"/>
    <w:rsid w:val="007B523E"/>
    <w:rsid w:val="007F229A"/>
    <w:rsid w:val="007F3FC1"/>
    <w:rsid w:val="0086176D"/>
    <w:rsid w:val="008A7EE6"/>
    <w:rsid w:val="008B379E"/>
    <w:rsid w:val="008C68D9"/>
    <w:rsid w:val="008E4968"/>
    <w:rsid w:val="008F187F"/>
    <w:rsid w:val="009121E6"/>
    <w:rsid w:val="0092381B"/>
    <w:rsid w:val="009377D7"/>
    <w:rsid w:val="00946059"/>
    <w:rsid w:val="009673EF"/>
    <w:rsid w:val="009938F9"/>
    <w:rsid w:val="009A7BB9"/>
    <w:rsid w:val="009D7424"/>
    <w:rsid w:val="00A00D61"/>
    <w:rsid w:val="00A03A49"/>
    <w:rsid w:val="00A137B2"/>
    <w:rsid w:val="00A82C0B"/>
    <w:rsid w:val="00AA5AB0"/>
    <w:rsid w:val="00AE1093"/>
    <w:rsid w:val="00AE45D1"/>
    <w:rsid w:val="00AE6F6C"/>
    <w:rsid w:val="00B544C1"/>
    <w:rsid w:val="00B76C5D"/>
    <w:rsid w:val="00B95248"/>
    <w:rsid w:val="00B97593"/>
    <w:rsid w:val="00BF0274"/>
    <w:rsid w:val="00C26400"/>
    <w:rsid w:val="00C777D3"/>
    <w:rsid w:val="00C927FC"/>
    <w:rsid w:val="00C94F09"/>
    <w:rsid w:val="00CC6A17"/>
    <w:rsid w:val="00CF3740"/>
    <w:rsid w:val="00D40540"/>
    <w:rsid w:val="00D53BCD"/>
    <w:rsid w:val="00D61FE6"/>
    <w:rsid w:val="00D71EF1"/>
    <w:rsid w:val="00D73541"/>
    <w:rsid w:val="00D769CD"/>
    <w:rsid w:val="00E37A11"/>
    <w:rsid w:val="00E56DA4"/>
    <w:rsid w:val="00E64DFB"/>
    <w:rsid w:val="00E66E70"/>
    <w:rsid w:val="00E71DA3"/>
    <w:rsid w:val="00E87D0B"/>
    <w:rsid w:val="00EC1B8F"/>
    <w:rsid w:val="00EC48B2"/>
    <w:rsid w:val="00EE111D"/>
    <w:rsid w:val="00F36950"/>
    <w:rsid w:val="00FC14B1"/>
    <w:rsid w:val="00FC3D62"/>
    <w:rsid w:val="00FD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6176D"/>
    <w:pPr>
      <w:spacing w:after="0" w:line="240" w:lineRule="auto"/>
    </w:pPr>
    <w:rPr>
      <w:rFonts w:ascii="Calibri" w:hAnsi="Calibri" w:cs="Times New Roman"/>
      <w:lang w:val="sk-SK" w:eastAsia="sk-SK"/>
    </w:rPr>
  </w:style>
  <w:style w:type="paragraph" w:styleId="Nadpis1">
    <w:name w:val="heading 1"/>
    <w:aliases w:val="H1,1,section,Bid Documents,SOR Heading 1,h1,new page/chapter,Part,l1,Kenmore-Level-1,Xerox 1,überschrift1,überschrift11,überschrift12,level 1 header,DTSÜberschrift 1,Überschrift 1,heading 1"/>
    <w:basedOn w:val="Normlny"/>
    <w:link w:val="Nadpis1Char"/>
    <w:uiPriority w:val="9"/>
    <w:qFormat/>
    <w:rsid w:val="0086176D"/>
    <w:pPr>
      <w:keepNext/>
      <w:pageBreakBefore/>
      <w:numPr>
        <w:numId w:val="1"/>
      </w:numPr>
      <w:spacing w:after="240"/>
      <w:ind w:left="360"/>
      <w:jc w:val="both"/>
      <w:outlineLvl w:val="0"/>
    </w:pPr>
    <w:rPr>
      <w:rFonts w:ascii="Trebuchet MS" w:hAnsi="Trebuchet MS"/>
      <w:smallCaps/>
      <w:sz w:val="28"/>
      <w:szCs w:val="28"/>
    </w:rPr>
  </w:style>
  <w:style w:type="paragraph" w:styleId="Nadpis2">
    <w:name w:val="heading 2"/>
    <w:aliases w:val="2,sub-sect,h2,section header,H2,Paragraaf,Subsection,h 3,Heading 2a,Numbered - 2,sh2,l2,A,B,C,hello,style2,A.B.C.,Heading2-bio,Career Exp.,Chapter Title,SubSection,TF-Overskrit 2,Heading Two,2nd level,Heading 2 John,H2dex,Xerox 2,level2"/>
    <w:basedOn w:val="Normlny"/>
    <w:link w:val="Nadpis2Char"/>
    <w:uiPriority w:val="9"/>
    <w:semiHidden/>
    <w:unhideWhenUsed/>
    <w:qFormat/>
    <w:rsid w:val="0086176D"/>
    <w:pPr>
      <w:keepNext/>
      <w:numPr>
        <w:ilvl w:val="1"/>
        <w:numId w:val="1"/>
      </w:numPr>
      <w:shd w:val="clear" w:color="auto" w:fill="F2F2F2"/>
      <w:spacing w:before="120" w:after="120"/>
      <w:jc w:val="both"/>
      <w:outlineLvl w:val="1"/>
    </w:pPr>
    <w:rPr>
      <w:rFonts w:ascii="Trebuchet MS" w:hAnsi="Trebuchet MS"/>
      <w:smallCaps/>
      <w:sz w:val="24"/>
      <w:szCs w:val="24"/>
    </w:rPr>
  </w:style>
  <w:style w:type="paragraph" w:styleId="Nadpis3">
    <w:name w:val="heading 3"/>
    <w:aliases w:val="h3,3,h31,31,h32,32,h33,33,h34,34,h35,35,sub-sub,sub-sub1,sub-sub2,sub-sub3,sub-sub4,Livello 3,sh3,Level 3 Topic Heading,Sub-paragraaf,H3,Heading 14,h311,h312,list 3,H3-Heading 3,l3.3,l3,ding 3,C Sub-Sub/Italic,h3 sub headin,Nadpis_3_úroveň"/>
    <w:basedOn w:val="Normlny"/>
    <w:link w:val="Nadpis3Char"/>
    <w:uiPriority w:val="9"/>
    <w:semiHidden/>
    <w:unhideWhenUsed/>
    <w:qFormat/>
    <w:rsid w:val="0086176D"/>
    <w:pPr>
      <w:keepNext/>
      <w:numPr>
        <w:ilvl w:val="2"/>
        <w:numId w:val="1"/>
      </w:numPr>
      <w:spacing w:after="120"/>
      <w:jc w:val="both"/>
      <w:outlineLvl w:val="2"/>
    </w:pPr>
    <w:rPr>
      <w:rFonts w:ascii="Trebuchet MS" w:hAnsi="Trebuchet MS"/>
      <w:smallCaps/>
      <w:color w:val="000000"/>
    </w:rPr>
  </w:style>
  <w:style w:type="paragraph" w:styleId="Nadpis4">
    <w:name w:val="heading 4"/>
    <w:aliases w:val="I4,l4,l4+toc4,Numbered List,I41,H11,l41,l4+toc41,heading 41,Numbered List1,H4,h4,a) b) c),Map Title,heading 4,Headp"/>
    <w:basedOn w:val="Normlny"/>
    <w:link w:val="Nadpis4Char"/>
    <w:uiPriority w:val="9"/>
    <w:semiHidden/>
    <w:unhideWhenUsed/>
    <w:qFormat/>
    <w:rsid w:val="0086176D"/>
    <w:pPr>
      <w:keepNext/>
      <w:numPr>
        <w:ilvl w:val="3"/>
        <w:numId w:val="1"/>
      </w:numPr>
      <w:spacing w:after="120"/>
      <w:jc w:val="both"/>
      <w:outlineLvl w:val="3"/>
    </w:pPr>
    <w:rPr>
      <w:rFonts w:ascii="Trebuchet MS" w:hAnsi="Trebuchet MS"/>
      <w:sz w:val="20"/>
      <w:szCs w:val="20"/>
    </w:rPr>
  </w:style>
  <w:style w:type="paragraph" w:styleId="Nadpis5">
    <w:name w:val="heading 5"/>
    <w:aliases w:val="h5,i) ii) iii)"/>
    <w:basedOn w:val="Normlny"/>
    <w:link w:val="Nadpis5Char"/>
    <w:uiPriority w:val="9"/>
    <w:semiHidden/>
    <w:unhideWhenUsed/>
    <w:qFormat/>
    <w:rsid w:val="0086176D"/>
    <w:pPr>
      <w:numPr>
        <w:ilvl w:val="4"/>
        <w:numId w:val="1"/>
      </w:numPr>
      <w:spacing w:after="120"/>
      <w:jc w:val="both"/>
      <w:outlineLvl w:val="4"/>
    </w:pPr>
    <w:rPr>
      <w:rFonts w:ascii="Georgia" w:hAnsi="Georgia"/>
      <w:sz w:val="20"/>
      <w:szCs w:val="20"/>
    </w:rPr>
  </w:style>
  <w:style w:type="paragraph" w:styleId="Nadpis6">
    <w:name w:val="heading 6"/>
    <w:aliases w:val="H6"/>
    <w:basedOn w:val="Normlny"/>
    <w:link w:val="Nadpis6Char"/>
    <w:uiPriority w:val="9"/>
    <w:semiHidden/>
    <w:unhideWhenUsed/>
    <w:qFormat/>
    <w:rsid w:val="0086176D"/>
    <w:pPr>
      <w:numPr>
        <w:ilvl w:val="5"/>
        <w:numId w:val="1"/>
      </w:numPr>
      <w:spacing w:before="240" w:after="60"/>
      <w:jc w:val="both"/>
      <w:outlineLvl w:val="5"/>
    </w:pPr>
    <w:rPr>
      <w:rFonts w:ascii="Georgia" w:hAnsi="Georgia"/>
      <w:i/>
      <w:iCs/>
      <w:sz w:val="18"/>
      <w:szCs w:val="18"/>
    </w:rPr>
  </w:style>
  <w:style w:type="paragraph" w:styleId="Nadpis7">
    <w:name w:val="heading 7"/>
    <w:basedOn w:val="Normlny"/>
    <w:link w:val="Nadpis7Char"/>
    <w:uiPriority w:val="9"/>
    <w:semiHidden/>
    <w:unhideWhenUsed/>
    <w:qFormat/>
    <w:rsid w:val="0086176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y"/>
    <w:link w:val="Nadpis8Char"/>
    <w:uiPriority w:val="9"/>
    <w:semiHidden/>
    <w:unhideWhenUsed/>
    <w:qFormat/>
    <w:rsid w:val="0086176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y"/>
    <w:link w:val="Nadpis9Char"/>
    <w:uiPriority w:val="9"/>
    <w:semiHidden/>
    <w:unhideWhenUsed/>
    <w:qFormat/>
    <w:rsid w:val="0086176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6176D"/>
    <w:pPr>
      <w:spacing w:after="0" w:line="240" w:lineRule="auto"/>
    </w:pPr>
  </w:style>
  <w:style w:type="character" w:customStyle="1" w:styleId="Nadpis1Char">
    <w:name w:val="Nadpis 1 Char"/>
    <w:aliases w:val="H1 Char,1 Char,section Char,Bid Documents Char,SOR Heading 1 Char,h1 Char,new page/chapter Char,Part Char,l1 Char,Kenmore-Level-1 Char,Xerox 1 Char,überschrift1 Char,überschrift11 Char,überschrift12 Char,level 1 header Char,heading 1 Char"/>
    <w:basedOn w:val="Predvolenpsmoodseku"/>
    <w:link w:val="Nadpis1"/>
    <w:uiPriority w:val="9"/>
    <w:rsid w:val="0086176D"/>
    <w:rPr>
      <w:rFonts w:ascii="Trebuchet MS" w:hAnsi="Trebuchet MS" w:cs="Times New Roman"/>
      <w:smallCaps/>
      <w:sz w:val="28"/>
      <w:szCs w:val="28"/>
      <w:lang w:val="sk-SK" w:eastAsia="sk-SK"/>
    </w:rPr>
  </w:style>
  <w:style w:type="character" w:customStyle="1" w:styleId="Nadpis2Char">
    <w:name w:val="Nadpis 2 Char"/>
    <w:aliases w:val="2 Char,sub-sect Char,h2 Char,section header Char,H2 Char,Paragraaf Char,Subsection Char,h 3 Char,Heading 2a Char,Numbered - 2 Char,sh2 Char,l2 Char,A Char,B Char,C Char,hello Char,style2 Char,A.B.C. Char,Heading2-bio Char,Career Exp. Char"/>
    <w:basedOn w:val="Predvolenpsmoodseku"/>
    <w:link w:val="Nadpis2"/>
    <w:uiPriority w:val="9"/>
    <w:semiHidden/>
    <w:rsid w:val="0086176D"/>
    <w:rPr>
      <w:rFonts w:ascii="Trebuchet MS" w:hAnsi="Trebuchet MS" w:cs="Times New Roman"/>
      <w:smallCaps/>
      <w:sz w:val="24"/>
      <w:szCs w:val="24"/>
      <w:shd w:val="clear" w:color="auto" w:fill="F2F2F2"/>
      <w:lang w:val="sk-SK" w:eastAsia="sk-SK"/>
    </w:rPr>
  </w:style>
  <w:style w:type="character" w:customStyle="1" w:styleId="Nadpis3Char">
    <w:name w:val="Nadpis 3 Char"/>
    <w:aliases w:val="h3 Char,3 Char,h31 Char,31 Char,h32 Char,32 Char,h33 Char,33 Char,h34 Char,34 Char,h35 Char,35 Char,sub-sub Char,sub-sub1 Char,sub-sub2 Char,sub-sub3 Char,sub-sub4 Char,Livello 3 Char,sh3 Char,Level 3 Topic Heading Char,Sub-paragraaf Char"/>
    <w:basedOn w:val="Predvolenpsmoodseku"/>
    <w:link w:val="Nadpis3"/>
    <w:uiPriority w:val="9"/>
    <w:semiHidden/>
    <w:rsid w:val="0086176D"/>
    <w:rPr>
      <w:rFonts w:ascii="Trebuchet MS" w:hAnsi="Trebuchet MS" w:cs="Times New Roman"/>
      <w:smallCaps/>
      <w:color w:val="000000"/>
      <w:lang w:val="sk-SK" w:eastAsia="sk-SK"/>
    </w:rPr>
  </w:style>
  <w:style w:type="character" w:customStyle="1" w:styleId="Nadpis4Char">
    <w:name w:val="Nadpis 4 Char"/>
    <w:aliases w:val="I4 Char,l4 Char,l4+toc4 Char,Numbered List Char,I41 Char,H11 Char,l41 Char,l4+toc41 Char,heading 41 Char,Numbered List1 Char,H4 Char,h4 Char,a) b) c) Char,Map Title Char,heading 4 Char,Headp Char"/>
    <w:basedOn w:val="Predvolenpsmoodseku"/>
    <w:link w:val="Nadpis4"/>
    <w:uiPriority w:val="9"/>
    <w:semiHidden/>
    <w:rsid w:val="0086176D"/>
    <w:rPr>
      <w:rFonts w:ascii="Trebuchet MS" w:hAnsi="Trebuchet MS" w:cs="Times New Roman"/>
      <w:sz w:val="20"/>
      <w:szCs w:val="20"/>
      <w:lang w:val="sk-SK" w:eastAsia="sk-SK"/>
    </w:rPr>
  </w:style>
  <w:style w:type="character" w:customStyle="1" w:styleId="Nadpis5Char">
    <w:name w:val="Nadpis 5 Char"/>
    <w:aliases w:val="h5 Char,i) ii) iii) Char"/>
    <w:basedOn w:val="Predvolenpsmoodseku"/>
    <w:link w:val="Nadpis5"/>
    <w:uiPriority w:val="9"/>
    <w:semiHidden/>
    <w:rsid w:val="0086176D"/>
    <w:rPr>
      <w:rFonts w:ascii="Georgia" w:hAnsi="Georgia" w:cs="Times New Roman"/>
      <w:sz w:val="20"/>
      <w:szCs w:val="20"/>
      <w:lang w:val="sk-SK" w:eastAsia="sk-SK"/>
    </w:rPr>
  </w:style>
  <w:style w:type="character" w:customStyle="1" w:styleId="Nadpis6Char">
    <w:name w:val="Nadpis 6 Char"/>
    <w:aliases w:val="H6 Char"/>
    <w:basedOn w:val="Predvolenpsmoodseku"/>
    <w:link w:val="Nadpis6"/>
    <w:uiPriority w:val="9"/>
    <w:semiHidden/>
    <w:rsid w:val="0086176D"/>
    <w:rPr>
      <w:rFonts w:ascii="Georgia" w:hAnsi="Georgia" w:cs="Times New Roman"/>
      <w:i/>
      <w:iCs/>
      <w:sz w:val="18"/>
      <w:szCs w:val="18"/>
      <w:lang w:val="sk-SK"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6176D"/>
    <w:rPr>
      <w:rFonts w:ascii="Arial" w:hAnsi="Arial" w:cs="Arial"/>
      <w:sz w:val="20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6176D"/>
    <w:rPr>
      <w:rFonts w:ascii="Arial" w:hAnsi="Arial" w:cs="Arial"/>
      <w:i/>
      <w:iCs/>
      <w:sz w:val="20"/>
      <w:szCs w:val="20"/>
      <w:lang w:val="sk-SK"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6176D"/>
    <w:rPr>
      <w:rFonts w:ascii="Arial" w:hAnsi="Arial" w:cs="Arial"/>
      <w:b/>
      <w:bCs/>
      <w:i/>
      <w:iCs/>
      <w:sz w:val="18"/>
      <w:szCs w:val="18"/>
      <w:lang w:val="sk-SK" w:eastAsia="sk-SK"/>
    </w:rPr>
  </w:style>
  <w:style w:type="character" w:customStyle="1" w:styleId="ZkladntextChar">
    <w:name w:val="Základný text Char"/>
    <w:aliases w:val="t1 Char,bt Char,contents Char,contents1 Char,contents indent Char,body text Char,contents&quot;indent Char,RSA Body Text Char"/>
    <w:basedOn w:val="Predvolenpsmoodseku"/>
    <w:link w:val="Zkladntext"/>
    <w:semiHidden/>
    <w:locked/>
    <w:rsid w:val="0086176D"/>
    <w:rPr>
      <w:rFonts w:ascii="Georgia" w:hAnsi="Georgia"/>
    </w:rPr>
  </w:style>
  <w:style w:type="paragraph" w:styleId="Zkladntext">
    <w:name w:val="Body Text"/>
    <w:aliases w:val="t1,bt,contents,contents1,contents indent,body text,contents&quot;indent,RSA Body Text"/>
    <w:basedOn w:val="Normlny"/>
    <w:link w:val="ZkladntextChar"/>
    <w:semiHidden/>
    <w:unhideWhenUsed/>
    <w:rsid w:val="0086176D"/>
    <w:pPr>
      <w:spacing w:after="120"/>
      <w:jc w:val="both"/>
    </w:pPr>
    <w:rPr>
      <w:rFonts w:ascii="Georgia" w:hAnsi="Georgia" w:cstheme="minorBidi"/>
      <w:lang w:val="en-US" w:eastAsia="en-US"/>
    </w:rPr>
  </w:style>
  <w:style w:type="character" w:customStyle="1" w:styleId="ZkladntextChar1">
    <w:name w:val="Základný text Char1"/>
    <w:basedOn w:val="Predvolenpsmoodseku"/>
    <w:uiPriority w:val="99"/>
    <w:semiHidden/>
    <w:rsid w:val="0086176D"/>
    <w:rPr>
      <w:rFonts w:ascii="Calibri" w:hAnsi="Calibri" w:cs="Times New Roman"/>
      <w:lang w:val="sk-SK" w:eastAsia="sk-SK"/>
    </w:rPr>
  </w:style>
  <w:style w:type="paragraph" w:styleId="Odsekzoznamu">
    <w:name w:val="List Paragraph"/>
    <w:basedOn w:val="Normlny"/>
    <w:uiPriority w:val="34"/>
    <w:qFormat/>
    <w:rsid w:val="0086176D"/>
    <w:pPr>
      <w:ind w:left="720"/>
    </w:pPr>
  </w:style>
  <w:style w:type="paragraph" w:customStyle="1" w:styleId="Table">
    <w:name w:val="Table"/>
    <w:basedOn w:val="Normlny"/>
    <w:rsid w:val="0086176D"/>
    <w:pPr>
      <w:spacing w:before="60" w:after="60"/>
    </w:pPr>
    <w:rPr>
      <w:rFonts w:ascii="Georgia" w:hAnsi="Georgia"/>
      <w:sz w:val="16"/>
      <w:szCs w:val="16"/>
    </w:rPr>
  </w:style>
  <w:style w:type="paragraph" w:customStyle="1" w:styleId="Tableheading">
    <w:name w:val="Table heading"/>
    <w:basedOn w:val="Normlny"/>
    <w:rsid w:val="0086176D"/>
    <w:pPr>
      <w:keepNext/>
      <w:spacing w:before="60" w:after="60"/>
    </w:pPr>
    <w:rPr>
      <w:rFonts w:ascii="Georgia" w:hAnsi="Georgia"/>
      <w:b/>
      <w:bCs/>
      <w:sz w:val="18"/>
      <w:szCs w:val="18"/>
    </w:rPr>
  </w:style>
  <w:style w:type="paragraph" w:styleId="Podtitul">
    <w:name w:val="Subtitle"/>
    <w:basedOn w:val="Normlny"/>
    <w:link w:val="PodtitulChar"/>
    <w:qFormat/>
    <w:rsid w:val="0040102D"/>
    <w:pPr>
      <w:keepNext/>
      <w:spacing w:after="60"/>
      <w:ind w:left="-567"/>
      <w:jc w:val="both"/>
    </w:pPr>
    <w:rPr>
      <w:rFonts w:ascii="Trebuchet MS" w:eastAsia="Times New Roman" w:hAnsi="Trebuchet MS"/>
      <w:b/>
      <w:smallCaps/>
      <w:sz w:val="32"/>
      <w:szCs w:val="20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40102D"/>
    <w:rPr>
      <w:rFonts w:ascii="Trebuchet MS" w:eastAsia="Times New Roman" w:hAnsi="Trebuchet MS" w:cs="Times New Roman"/>
      <w:b/>
      <w:smallCap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1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1790</Characters>
  <Application>Microsoft Office Word</Application>
  <DocSecurity>0</DocSecurity>
  <Lines>44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KBC Group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Vladovičová</dc:creator>
  <cp:lastModifiedBy>Ivana Vladovičová</cp:lastModifiedBy>
  <cp:revision>3</cp:revision>
  <dcterms:created xsi:type="dcterms:W3CDTF">2015-07-07T07:49:00Z</dcterms:created>
  <dcterms:modified xsi:type="dcterms:W3CDTF">2015-07-08T13:06:00Z</dcterms:modified>
</cp:coreProperties>
</file>