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DD72" w14:textId="0B4F16C0" w:rsidR="009B2950" w:rsidRPr="00835108" w:rsidRDefault="009B2950" w:rsidP="00A701EC">
      <w:pPr>
        <w:jc w:val="center"/>
        <w:rPr>
          <w:rFonts w:ascii="Arial" w:hAnsi="Arial" w:cs="Arial"/>
          <w:sz w:val="20"/>
          <w:szCs w:val="20"/>
        </w:rPr>
      </w:pPr>
      <w:r w:rsidRPr="00835108">
        <w:rPr>
          <w:rFonts w:ascii="Arial" w:hAnsi="Arial" w:cs="Arial"/>
          <w:b/>
          <w:sz w:val="32"/>
          <w:szCs w:val="32"/>
          <w:lang w:eastAsia="en-US"/>
        </w:rPr>
        <w:t>ŠTATÚT SÚŤAŽE</w:t>
      </w:r>
    </w:p>
    <w:tbl>
      <w:tblPr>
        <w:tblStyle w:val="Mriekatabuky"/>
        <w:tblW w:w="100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38"/>
        <w:gridCol w:w="8122"/>
      </w:tblGrid>
      <w:tr w:rsidR="009B2950" w:rsidRPr="007455BF" w14:paraId="0546155A" w14:textId="77777777" w:rsidTr="6A5E8117">
        <w:trPr>
          <w:trHeight w:val="751"/>
        </w:trPr>
        <w:tc>
          <w:tcPr>
            <w:tcW w:w="1938" w:type="dxa"/>
            <w:vAlign w:val="center"/>
          </w:tcPr>
          <w:p w14:paraId="10AC5D0C" w14:textId="77777777" w:rsidR="009B2950" w:rsidRPr="007455BF" w:rsidRDefault="009B2950" w:rsidP="00FF266C">
            <w:pPr>
              <w:rPr>
                <w:rFonts w:ascii="Arial" w:hAnsi="Arial" w:cs="Arial"/>
                <w:b/>
                <w:bCs/>
              </w:rPr>
            </w:pPr>
            <w:r w:rsidRPr="007455BF">
              <w:rPr>
                <w:rFonts w:ascii="Arial" w:hAnsi="Arial" w:cs="Arial"/>
                <w:b/>
                <w:bCs/>
              </w:rPr>
              <w:t>Organizátor súťaže</w:t>
            </w:r>
          </w:p>
        </w:tc>
        <w:tc>
          <w:tcPr>
            <w:tcW w:w="8122" w:type="dxa"/>
            <w:vAlign w:val="center"/>
          </w:tcPr>
          <w:p w14:paraId="3F7A47F0" w14:textId="77777777" w:rsidR="00426D0C" w:rsidRPr="007455BF" w:rsidRDefault="00426D0C" w:rsidP="00FF266C">
            <w:pPr>
              <w:jc w:val="both"/>
              <w:rPr>
                <w:rFonts w:ascii="Arial" w:hAnsi="Arial" w:cs="Arial"/>
                <w:color w:val="000000"/>
                <w:sz w:val="20"/>
                <w:szCs w:val="20"/>
              </w:rPr>
            </w:pPr>
          </w:p>
          <w:p w14:paraId="4EFAC435" w14:textId="24EB6672" w:rsidR="00426D0C" w:rsidRPr="007455BF" w:rsidRDefault="7922AE81" w:rsidP="001F7ADB">
            <w:pPr>
              <w:spacing w:after="60"/>
              <w:jc w:val="both"/>
              <w:rPr>
                <w:rFonts w:ascii="Arial" w:hAnsi="Arial" w:cs="Arial"/>
                <w:sz w:val="20"/>
                <w:szCs w:val="20"/>
              </w:rPr>
            </w:pPr>
            <w:r w:rsidRPr="007455BF">
              <w:rPr>
                <w:rFonts w:ascii="Arial" w:hAnsi="Arial" w:cs="Arial"/>
                <w:color w:val="000000" w:themeColor="text1"/>
                <w:sz w:val="20"/>
                <w:szCs w:val="20"/>
              </w:rPr>
              <w:t xml:space="preserve">Motivačnú súťaž </w:t>
            </w:r>
            <w:r w:rsidRPr="007455BF">
              <w:rPr>
                <w:rFonts w:ascii="Arial" w:hAnsi="Arial" w:cs="Arial"/>
                <w:b/>
                <w:bCs/>
                <w:color w:val="000000" w:themeColor="text1"/>
                <w:sz w:val="20"/>
                <w:szCs w:val="20"/>
              </w:rPr>
              <w:t>„</w:t>
            </w:r>
            <w:r w:rsidR="00092DD3" w:rsidRPr="007455BF">
              <w:rPr>
                <w:rFonts w:ascii="Arial" w:hAnsi="Arial" w:cs="Arial"/>
                <w:b/>
                <w:bCs/>
                <w:color w:val="000000" w:themeColor="text1"/>
                <w:sz w:val="20"/>
                <w:szCs w:val="20"/>
              </w:rPr>
              <w:t xml:space="preserve">Najvitálnejší </w:t>
            </w:r>
            <w:r w:rsidR="00036A95" w:rsidRPr="00036A95">
              <w:rPr>
                <w:rFonts w:ascii="Arial" w:hAnsi="Arial" w:cs="Arial"/>
                <w:b/>
                <w:bCs/>
                <w:color w:val="000000" w:themeColor="text1"/>
                <w:sz w:val="20"/>
                <w:szCs w:val="20"/>
              </w:rPr>
              <w:t>m</w:t>
            </w:r>
            <w:r w:rsidR="00036A95" w:rsidRPr="00036A95">
              <w:rPr>
                <w:rFonts w:ascii="Arial" w:hAnsi="Arial"/>
                <w:b/>
                <w:bCs/>
                <w:color w:val="000000" w:themeColor="text1"/>
                <w:sz w:val="20"/>
                <w:szCs w:val="20"/>
              </w:rPr>
              <w:t xml:space="preserve">edzi </w:t>
            </w:r>
            <w:r w:rsidR="00092DD3" w:rsidRPr="007455BF">
              <w:rPr>
                <w:rFonts w:ascii="Arial" w:hAnsi="Arial" w:cs="Arial"/>
                <w:b/>
                <w:bCs/>
                <w:color w:val="000000" w:themeColor="text1"/>
                <w:sz w:val="20"/>
                <w:szCs w:val="20"/>
              </w:rPr>
              <w:t>Slovák</w:t>
            </w:r>
            <w:r w:rsidR="00036A95">
              <w:rPr>
                <w:rFonts w:ascii="Arial" w:hAnsi="Arial" w:cs="Arial"/>
                <w:b/>
                <w:bCs/>
                <w:color w:val="000000" w:themeColor="text1"/>
                <w:sz w:val="20"/>
                <w:szCs w:val="20"/>
              </w:rPr>
              <w:t>m</w:t>
            </w:r>
            <w:r w:rsidR="00036A95">
              <w:rPr>
                <w:rFonts w:ascii="Arial" w:hAnsi="Arial"/>
                <w:color w:val="000000" w:themeColor="text1"/>
                <w:sz w:val="20"/>
                <w:szCs w:val="20"/>
              </w:rPr>
              <w:t>i</w:t>
            </w:r>
            <w:r w:rsidRPr="007455BF">
              <w:rPr>
                <w:rFonts w:ascii="Arial" w:hAnsi="Arial" w:cs="Arial"/>
                <w:b/>
                <w:bCs/>
                <w:color w:val="000000" w:themeColor="text1"/>
                <w:sz w:val="20"/>
                <w:szCs w:val="20"/>
              </w:rPr>
              <w:t>“</w:t>
            </w:r>
            <w:r w:rsidRPr="007455BF">
              <w:rPr>
                <w:rFonts w:ascii="Arial" w:hAnsi="Arial" w:cs="Arial"/>
                <w:color w:val="000000" w:themeColor="text1"/>
                <w:sz w:val="20"/>
                <w:szCs w:val="20"/>
              </w:rPr>
              <w:t xml:space="preserve"> organizuje ČSOB Poisťovňa, a.</w:t>
            </w:r>
            <w:r w:rsidR="00AA58D8">
              <w:rPr>
                <w:rFonts w:ascii="Arial" w:hAnsi="Arial" w:cs="Arial"/>
                <w:color w:val="000000" w:themeColor="text1"/>
                <w:sz w:val="20"/>
                <w:szCs w:val="20"/>
              </w:rPr>
              <w:t xml:space="preserve"> </w:t>
            </w:r>
            <w:r w:rsidRPr="007455BF">
              <w:rPr>
                <w:rFonts w:ascii="Arial" w:hAnsi="Arial" w:cs="Arial"/>
                <w:color w:val="000000" w:themeColor="text1"/>
                <w:sz w:val="20"/>
                <w:szCs w:val="20"/>
              </w:rPr>
              <w:t>s. so sídlom Žižkova 11, 811 02, Bratislava,</w:t>
            </w:r>
            <w:r w:rsidRPr="007455BF">
              <w:t xml:space="preserve"> </w:t>
            </w:r>
            <w:r w:rsidRPr="007455BF">
              <w:rPr>
                <w:rFonts w:ascii="Arial" w:hAnsi="Arial" w:cs="Arial"/>
                <w:color w:val="000000" w:themeColor="text1"/>
                <w:sz w:val="20"/>
                <w:szCs w:val="20"/>
              </w:rPr>
              <w:t>IČO: 31 325 416, zapísaná v Obchodnom registri Okresného súdu Bratislava I, oddiel Sa, vložka č. 444/B, (ďalej  len „ČSOB Poisťovňa“ alebo „organizátor súťaže“). S</w:t>
            </w:r>
            <w:r w:rsidRPr="007455BF">
              <w:rPr>
                <w:rFonts w:ascii="Arial" w:hAnsi="Arial" w:cs="Arial"/>
                <w:sz w:val="20"/>
                <w:szCs w:val="20"/>
              </w:rPr>
              <w:t>úťaž sa riadi výlučne týmto Štatútom súťaže (ďalej len „Štatút“), ktorý popisuje práva a povinnosti  účastníkov súťaže a pravidlá motivačnej súťaže (ďalej len „súťaž“).</w:t>
            </w:r>
          </w:p>
        </w:tc>
      </w:tr>
      <w:tr w:rsidR="009B2950" w:rsidRPr="007455BF" w14:paraId="7BFF3137" w14:textId="77777777" w:rsidTr="6A5E8117">
        <w:trPr>
          <w:trHeight w:val="1058"/>
        </w:trPr>
        <w:tc>
          <w:tcPr>
            <w:tcW w:w="1938" w:type="dxa"/>
            <w:vAlign w:val="center"/>
          </w:tcPr>
          <w:p w14:paraId="6CADC6FA" w14:textId="77777777" w:rsidR="009B2950" w:rsidRPr="007455BF" w:rsidRDefault="009B2950" w:rsidP="00FF266C">
            <w:pPr>
              <w:rPr>
                <w:rFonts w:ascii="Arial" w:hAnsi="Arial" w:cs="Arial"/>
                <w:b/>
                <w:bCs/>
              </w:rPr>
            </w:pPr>
            <w:r w:rsidRPr="007455BF">
              <w:rPr>
                <w:rFonts w:ascii="Arial" w:hAnsi="Arial" w:cs="Arial"/>
                <w:b/>
                <w:bCs/>
              </w:rPr>
              <w:t>Podmienky účasti v súťaži</w:t>
            </w:r>
          </w:p>
        </w:tc>
        <w:tc>
          <w:tcPr>
            <w:tcW w:w="8122" w:type="dxa"/>
            <w:vAlign w:val="center"/>
          </w:tcPr>
          <w:p w14:paraId="6E53E052" w14:textId="570AD858" w:rsidR="004824B5" w:rsidRPr="007455BF" w:rsidRDefault="007933ED" w:rsidP="6A5E8117">
            <w:pPr>
              <w:pStyle w:val="Default"/>
              <w:jc w:val="both"/>
              <w:rPr>
                <w:rFonts w:eastAsia="Arial"/>
                <w:sz w:val="20"/>
                <w:szCs w:val="20"/>
                <w:lang w:val="sk-SK"/>
              </w:rPr>
            </w:pPr>
            <w:r w:rsidRPr="007455BF">
              <w:rPr>
                <w:rFonts w:eastAsia="Arial"/>
                <w:sz w:val="20"/>
                <w:szCs w:val="20"/>
                <w:lang w:val="sk-SK"/>
              </w:rPr>
              <w:t>S</w:t>
            </w:r>
            <w:r w:rsidR="7922AE81" w:rsidRPr="007455BF">
              <w:rPr>
                <w:rFonts w:eastAsia="Arial"/>
                <w:sz w:val="20"/>
                <w:szCs w:val="20"/>
                <w:lang w:val="sk-SK"/>
              </w:rPr>
              <w:t>úťaž je určená pre</w:t>
            </w:r>
            <w:r w:rsidR="004824B5" w:rsidRPr="007455BF">
              <w:rPr>
                <w:rFonts w:eastAsia="Arial"/>
                <w:sz w:val="20"/>
                <w:szCs w:val="20"/>
                <w:lang w:val="sk-SK"/>
              </w:rPr>
              <w:t xml:space="preserve"> fyzické osoby</w:t>
            </w:r>
            <w:r w:rsidR="6A56BED8" w:rsidRPr="007455BF">
              <w:rPr>
                <w:rFonts w:eastAsia="Arial"/>
                <w:sz w:val="20"/>
                <w:szCs w:val="20"/>
                <w:lang w:val="sk-SK"/>
              </w:rPr>
              <w:t xml:space="preserve"> (ďalej len </w:t>
            </w:r>
            <w:r w:rsidR="003B5611">
              <w:rPr>
                <w:rFonts w:eastAsia="Arial"/>
                <w:sz w:val="20"/>
                <w:szCs w:val="20"/>
                <w:lang w:val="sk-SK"/>
              </w:rPr>
              <w:t>„</w:t>
            </w:r>
            <w:r w:rsidR="6A56BED8" w:rsidRPr="007455BF">
              <w:rPr>
                <w:rFonts w:eastAsia="Arial"/>
                <w:sz w:val="20"/>
                <w:szCs w:val="20"/>
                <w:lang w:val="sk-SK"/>
              </w:rPr>
              <w:t>účastníci súťaže</w:t>
            </w:r>
            <w:r w:rsidR="003B5611">
              <w:rPr>
                <w:rFonts w:eastAsia="Arial"/>
                <w:sz w:val="20"/>
                <w:szCs w:val="20"/>
                <w:lang w:val="sk-SK"/>
              </w:rPr>
              <w:t>“</w:t>
            </w:r>
            <w:r w:rsidR="6A56BED8" w:rsidRPr="007455BF">
              <w:rPr>
                <w:rFonts w:eastAsia="Arial"/>
                <w:sz w:val="20"/>
                <w:szCs w:val="20"/>
                <w:lang w:val="sk-SK"/>
              </w:rPr>
              <w:t>)</w:t>
            </w:r>
            <w:r w:rsidR="004824B5" w:rsidRPr="007455BF">
              <w:rPr>
                <w:rFonts w:eastAsia="Arial"/>
                <w:sz w:val="20"/>
                <w:szCs w:val="20"/>
                <w:lang w:val="sk-SK"/>
              </w:rPr>
              <w:t>,</w:t>
            </w:r>
            <w:r w:rsidR="00F85D0D" w:rsidRPr="007455BF">
              <w:rPr>
                <w:rFonts w:eastAsia="Arial"/>
                <w:sz w:val="20"/>
                <w:szCs w:val="20"/>
                <w:lang w:val="sk-SK"/>
              </w:rPr>
              <w:t xml:space="preserve"> </w:t>
            </w:r>
            <w:r w:rsidR="7922AE81" w:rsidRPr="007455BF">
              <w:rPr>
                <w:rFonts w:eastAsia="Arial"/>
                <w:sz w:val="20"/>
                <w:szCs w:val="20"/>
                <w:lang w:val="sk-SK"/>
              </w:rPr>
              <w:t>ktor</w:t>
            </w:r>
            <w:r w:rsidR="002B6A68" w:rsidRPr="007455BF">
              <w:rPr>
                <w:rFonts w:eastAsia="Arial"/>
                <w:sz w:val="20"/>
                <w:szCs w:val="20"/>
                <w:lang w:val="sk-SK"/>
              </w:rPr>
              <w:t>é</w:t>
            </w:r>
            <w:r w:rsidR="7922AE81" w:rsidRPr="007455BF">
              <w:rPr>
                <w:rFonts w:eastAsia="Arial"/>
                <w:sz w:val="20"/>
                <w:szCs w:val="20"/>
                <w:lang w:val="sk-SK"/>
              </w:rPr>
              <w:t xml:space="preserve"> </w:t>
            </w:r>
            <w:r w:rsidR="004824B5" w:rsidRPr="007455BF">
              <w:rPr>
                <w:rFonts w:eastAsia="Arial"/>
                <w:sz w:val="20"/>
                <w:szCs w:val="20"/>
                <w:lang w:val="sk-SK"/>
              </w:rPr>
              <w:t>počas súťaže</w:t>
            </w:r>
            <w:r w:rsidR="002D3712" w:rsidRPr="007455BF">
              <w:rPr>
                <w:rFonts w:eastAsia="Arial"/>
                <w:sz w:val="20"/>
                <w:szCs w:val="20"/>
                <w:lang w:val="sk-SK"/>
              </w:rPr>
              <w:t xml:space="preserve"> </w:t>
            </w:r>
            <w:r w:rsidR="7922AE81" w:rsidRPr="007455BF">
              <w:rPr>
                <w:rFonts w:eastAsia="Arial"/>
                <w:sz w:val="20"/>
                <w:szCs w:val="20"/>
                <w:lang w:val="sk-SK"/>
              </w:rPr>
              <w:t>splnia podmienky stanovené týmto štatútom</w:t>
            </w:r>
            <w:r w:rsidR="00245923" w:rsidRPr="007455BF">
              <w:rPr>
                <w:rFonts w:eastAsia="Arial"/>
                <w:sz w:val="20"/>
                <w:szCs w:val="20"/>
                <w:lang w:val="sk-SK"/>
              </w:rPr>
              <w:t xml:space="preserve">. </w:t>
            </w:r>
            <w:r w:rsidR="00144842" w:rsidRPr="007455BF">
              <w:rPr>
                <w:rFonts w:eastAsia="Arial"/>
                <w:sz w:val="20"/>
                <w:szCs w:val="20"/>
                <w:lang w:val="sk-SK"/>
              </w:rPr>
              <w:t>Do súťaže sa môžu zapojiť aj zamestnanci ČSOB Finančnej skupiny.</w:t>
            </w:r>
          </w:p>
          <w:p w14:paraId="77BBD59F" w14:textId="2524115A" w:rsidR="004824B5" w:rsidRPr="007455BF" w:rsidRDefault="002B74E1" w:rsidP="6A5E8117">
            <w:pPr>
              <w:pStyle w:val="Default"/>
              <w:jc w:val="both"/>
              <w:rPr>
                <w:rFonts w:eastAsia="Arial"/>
                <w:sz w:val="20"/>
                <w:szCs w:val="20"/>
                <w:lang w:val="sk-SK"/>
              </w:rPr>
            </w:pPr>
            <w:r w:rsidRPr="007455BF">
              <w:rPr>
                <w:rFonts w:eastAsia="Arial"/>
                <w:sz w:val="20"/>
                <w:szCs w:val="20"/>
                <w:lang w:val="sk-SK"/>
              </w:rPr>
              <w:t xml:space="preserve">Súťaž sa </w:t>
            </w:r>
            <w:r w:rsidR="00922F13" w:rsidRPr="007455BF">
              <w:rPr>
                <w:rFonts w:eastAsia="Arial"/>
                <w:sz w:val="20"/>
                <w:szCs w:val="20"/>
                <w:lang w:val="sk-SK"/>
              </w:rPr>
              <w:t>týka produkt</w:t>
            </w:r>
            <w:r w:rsidR="002B6A68" w:rsidRPr="007455BF">
              <w:rPr>
                <w:rFonts w:eastAsia="Arial"/>
                <w:sz w:val="20"/>
                <w:szCs w:val="20"/>
                <w:lang w:val="sk-SK"/>
              </w:rPr>
              <w:t>u</w:t>
            </w:r>
            <w:r w:rsidR="004824B5" w:rsidRPr="007455BF">
              <w:rPr>
                <w:rFonts w:eastAsia="Arial"/>
                <w:sz w:val="20"/>
                <w:szCs w:val="20"/>
                <w:lang w:val="sk-SK"/>
              </w:rPr>
              <w:t xml:space="preserve"> </w:t>
            </w:r>
            <w:r w:rsidR="22A346C0" w:rsidRPr="007455BF">
              <w:rPr>
                <w:rFonts w:eastAsia="Arial"/>
                <w:b/>
                <w:bCs/>
                <w:sz w:val="20"/>
                <w:szCs w:val="20"/>
                <w:lang w:val="sk-SK"/>
              </w:rPr>
              <w:t>životné poistenie Vital</w:t>
            </w:r>
            <w:r w:rsidR="22A346C0" w:rsidRPr="007455BF">
              <w:rPr>
                <w:rFonts w:eastAsia="Arial"/>
                <w:sz w:val="20"/>
                <w:szCs w:val="20"/>
                <w:lang w:val="sk-SK"/>
              </w:rPr>
              <w:t xml:space="preserve">. </w:t>
            </w:r>
          </w:p>
        </w:tc>
      </w:tr>
      <w:tr w:rsidR="009B2950" w:rsidRPr="007455BF" w14:paraId="2880DC0D" w14:textId="77777777" w:rsidTr="6A5E8117">
        <w:trPr>
          <w:trHeight w:val="533"/>
        </w:trPr>
        <w:tc>
          <w:tcPr>
            <w:tcW w:w="1938" w:type="dxa"/>
            <w:vAlign w:val="center"/>
          </w:tcPr>
          <w:p w14:paraId="080FFFF3" w14:textId="5A5BB1CA" w:rsidR="009B2950" w:rsidRPr="007455BF" w:rsidRDefault="009B2950" w:rsidP="00FF266C">
            <w:pPr>
              <w:rPr>
                <w:rFonts w:ascii="Arial" w:hAnsi="Arial" w:cs="Arial"/>
                <w:b/>
                <w:bCs/>
              </w:rPr>
            </w:pPr>
            <w:r w:rsidRPr="007455BF">
              <w:rPr>
                <w:rFonts w:ascii="Arial" w:hAnsi="Arial" w:cs="Arial"/>
                <w:b/>
                <w:bCs/>
              </w:rPr>
              <w:t>Trvanie súťaže</w:t>
            </w:r>
          </w:p>
        </w:tc>
        <w:tc>
          <w:tcPr>
            <w:tcW w:w="8122" w:type="dxa"/>
            <w:vAlign w:val="center"/>
          </w:tcPr>
          <w:p w14:paraId="68DAAF38" w14:textId="19E2F944" w:rsidR="009B2950" w:rsidRPr="007455BF" w:rsidRDefault="009B2950" w:rsidP="00670E3F">
            <w:pPr>
              <w:jc w:val="both"/>
              <w:rPr>
                <w:rFonts w:ascii="Arial" w:hAnsi="Arial" w:cs="Arial"/>
                <w:sz w:val="20"/>
                <w:szCs w:val="20"/>
              </w:rPr>
            </w:pPr>
            <w:r w:rsidRPr="007455BF">
              <w:rPr>
                <w:rFonts w:ascii="Arial" w:hAnsi="Arial" w:cs="Arial"/>
                <w:sz w:val="20"/>
                <w:szCs w:val="20"/>
              </w:rPr>
              <w:t>Súťaž sa začína</w:t>
            </w:r>
            <w:r w:rsidR="00FC3C7F" w:rsidRPr="007455BF">
              <w:rPr>
                <w:rFonts w:ascii="Arial" w:hAnsi="Arial" w:cs="Arial"/>
                <w:sz w:val="20"/>
                <w:szCs w:val="20"/>
              </w:rPr>
              <w:t xml:space="preserve"> </w:t>
            </w:r>
            <w:r w:rsidR="002079C4" w:rsidRPr="007455BF">
              <w:rPr>
                <w:rFonts w:ascii="Arial" w:hAnsi="Arial" w:cs="Arial"/>
                <w:sz w:val="20"/>
                <w:szCs w:val="20"/>
              </w:rPr>
              <w:t>1</w:t>
            </w:r>
            <w:r w:rsidR="00A124F4" w:rsidRPr="007455BF">
              <w:rPr>
                <w:rFonts w:ascii="Arial" w:hAnsi="Arial" w:cs="Arial"/>
                <w:sz w:val="20"/>
                <w:szCs w:val="20"/>
              </w:rPr>
              <w:t>.</w:t>
            </w:r>
            <w:r w:rsidR="00384CA3" w:rsidRPr="007455BF">
              <w:rPr>
                <w:rFonts w:ascii="Arial" w:hAnsi="Arial" w:cs="Arial"/>
                <w:sz w:val="20"/>
                <w:szCs w:val="20"/>
              </w:rPr>
              <w:t>10</w:t>
            </w:r>
            <w:r w:rsidR="00A124F4" w:rsidRPr="007455BF">
              <w:rPr>
                <w:rFonts w:ascii="Arial" w:hAnsi="Arial" w:cs="Arial"/>
                <w:sz w:val="20"/>
                <w:szCs w:val="20"/>
              </w:rPr>
              <w:t>.20</w:t>
            </w:r>
            <w:r w:rsidR="004824B5" w:rsidRPr="007455BF">
              <w:rPr>
                <w:rFonts w:ascii="Arial" w:hAnsi="Arial" w:cs="Arial"/>
                <w:sz w:val="20"/>
                <w:szCs w:val="20"/>
              </w:rPr>
              <w:t>2</w:t>
            </w:r>
            <w:r w:rsidR="00F8559B" w:rsidRPr="007455BF">
              <w:rPr>
                <w:rFonts w:ascii="Arial" w:hAnsi="Arial" w:cs="Arial"/>
                <w:sz w:val="20"/>
                <w:szCs w:val="20"/>
              </w:rPr>
              <w:t>1</w:t>
            </w:r>
            <w:r w:rsidR="00DC5143" w:rsidRPr="007455BF">
              <w:rPr>
                <w:rFonts w:ascii="Arial" w:hAnsi="Arial" w:cs="Arial"/>
                <w:sz w:val="20"/>
                <w:szCs w:val="20"/>
              </w:rPr>
              <w:t xml:space="preserve"> </w:t>
            </w:r>
            <w:r w:rsidRPr="007455BF">
              <w:rPr>
                <w:rFonts w:ascii="Arial" w:hAnsi="Arial" w:cs="Arial"/>
                <w:sz w:val="20"/>
                <w:szCs w:val="20"/>
              </w:rPr>
              <w:t>a končí</w:t>
            </w:r>
            <w:r w:rsidR="00670E3F" w:rsidRPr="007455BF">
              <w:rPr>
                <w:rFonts w:ascii="Arial" w:hAnsi="Arial" w:cs="Arial"/>
                <w:sz w:val="20"/>
                <w:szCs w:val="20"/>
              </w:rPr>
              <w:t xml:space="preserve"> </w:t>
            </w:r>
            <w:r w:rsidR="003457A6" w:rsidRPr="007455BF">
              <w:rPr>
                <w:rFonts w:ascii="Arial" w:hAnsi="Arial" w:cs="Arial"/>
                <w:sz w:val="20"/>
                <w:szCs w:val="20"/>
              </w:rPr>
              <w:t>3</w:t>
            </w:r>
            <w:r w:rsidR="00384CA3" w:rsidRPr="007455BF">
              <w:rPr>
                <w:rFonts w:ascii="Arial" w:hAnsi="Arial" w:cs="Arial"/>
                <w:sz w:val="20"/>
                <w:szCs w:val="20"/>
              </w:rPr>
              <w:t>0</w:t>
            </w:r>
            <w:r w:rsidR="00670E3F" w:rsidRPr="007455BF">
              <w:rPr>
                <w:rFonts w:ascii="Arial" w:hAnsi="Arial" w:cs="Arial"/>
                <w:sz w:val="20"/>
                <w:szCs w:val="20"/>
              </w:rPr>
              <w:t>.</w:t>
            </w:r>
            <w:r w:rsidR="00384CA3" w:rsidRPr="007455BF">
              <w:rPr>
                <w:rFonts w:ascii="Arial" w:hAnsi="Arial" w:cs="Arial"/>
                <w:sz w:val="20"/>
                <w:szCs w:val="20"/>
              </w:rPr>
              <w:t>11</w:t>
            </w:r>
            <w:r w:rsidR="00A124F4" w:rsidRPr="007455BF">
              <w:rPr>
                <w:rFonts w:ascii="Arial" w:hAnsi="Arial" w:cs="Arial"/>
                <w:sz w:val="20"/>
                <w:szCs w:val="20"/>
              </w:rPr>
              <w:t>.</w:t>
            </w:r>
            <w:r w:rsidR="001C4779" w:rsidRPr="007455BF">
              <w:rPr>
                <w:rFonts w:ascii="Arial" w:hAnsi="Arial" w:cs="Arial"/>
                <w:sz w:val="20"/>
                <w:szCs w:val="20"/>
              </w:rPr>
              <w:t>20</w:t>
            </w:r>
            <w:r w:rsidR="004824B5" w:rsidRPr="007455BF">
              <w:rPr>
                <w:rFonts w:ascii="Arial" w:hAnsi="Arial" w:cs="Arial"/>
                <w:sz w:val="20"/>
                <w:szCs w:val="20"/>
              </w:rPr>
              <w:t>2</w:t>
            </w:r>
            <w:r w:rsidR="00F85D0D" w:rsidRPr="007455BF">
              <w:rPr>
                <w:rFonts w:ascii="Arial" w:hAnsi="Arial" w:cs="Arial"/>
                <w:sz w:val="20"/>
                <w:szCs w:val="20"/>
              </w:rPr>
              <w:t>1</w:t>
            </w:r>
            <w:r w:rsidR="004824B5" w:rsidRPr="007455BF">
              <w:rPr>
                <w:rFonts w:ascii="Arial" w:hAnsi="Arial" w:cs="Arial"/>
                <w:sz w:val="20"/>
                <w:szCs w:val="20"/>
              </w:rPr>
              <w:t>.</w:t>
            </w:r>
            <w:r w:rsidR="0067369A" w:rsidRPr="007455BF">
              <w:rPr>
                <w:rFonts w:ascii="Arial" w:hAnsi="Arial" w:cs="Arial"/>
                <w:sz w:val="20"/>
                <w:szCs w:val="20"/>
              </w:rPr>
              <w:t xml:space="preserve"> </w:t>
            </w:r>
          </w:p>
        </w:tc>
      </w:tr>
      <w:tr w:rsidR="009B2950" w:rsidRPr="007455BF" w14:paraId="7FF07AA5" w14:textId="77777777" w:rsidTr="6A5E8117">
        <w:trPr>
          <w:trHeight w:val="3144"/>
        </w:trPr>
        <w:tc>
          <w:tcPr>
            <w:tcW w:w="1938" w:type="dxa"/>
            <w:vAlign w:val="center"/>
          </w:tcPr>
          <w:p w14:paraId="6C28BB50" w14:textId="77777777" w:rsidR="009B2950" w:rsidRPr="007455BF" w:rsidRDefault="009B2950" w:rsidP="00FE1E29">
            <w:pPr>
              <w:jc w:val="both"/>
              <w:rPr>
                <w:rFonts w:ascii="Arial" w:hAnsi="Arial" w:cs="Arial"/>
                <w:b/>
                <w:bCs/>
              </w:rPr>
            </w:pPr>
            <w:r w:rsidRPr="007455BF">
              <w:rPr>
                <w:rFonts w:ascii="Arial" w:hAnsi="Arial" w:cs="Arial"/>
                <w:b/>
                <w:bCs/>
              </w:rPr>
              <w:t>Pravidlá súťaže</w:t>
            </w:r>
          </w:p>
        </w:tc>
        <w:tc>
          <w:tcPr>
            <w:tcW w:w="8122" w:type="dxa"/>
            <w:shd w:val="clear" w:color="auto" w:fill="auto"/>
            <w:vAlign w:val="center"/>
          </w:tcPr>
          <w:tbl>
            <w:tblPr>
              <w:tblW w:w="7480" w:type="dxa"/>
              <w:tblBorders>
                <w:top w:val="nil"/>
                <w:left w:val="nil"/>
                <w:bottom w:val="nil"/>
                <w:right w:val="nil"/>
              </w:tblBorders>
              <w:tblLook w:val="0000" w:firstRow="0" w:lastRow="0" w:firstColumn="0" w:lastColumn="0" w:noHBand="0" w:noVBand="0"/>
            </w:tblPr>
            <w:tblGrid>
              <w:gridCol w:w="7480"/>
            </w:tblGrid>
            <w:tr w:rsidR="00674840" w:rsidRPr="007455BF" w14:paraId="6582EC20" w14:textId="77777777" w:rsidTr="6A5E8117">
              <w:trPr>
                <w:trHeight w:val="2903"/>
              </w:trPr>
              <w:tc>
                <w:tcPr>
                  <w:tcW w:w="0" w:type="auto"/>
                </w:tcPr>
                <w:p w14:paraId="34421D7B" w14:textId="709A66D1" w:rsidR="007367BA" w:rsidRPr="007455BF" w:rsidRDefault="00DE060D" w:rsidP="6A5E8117">
                  <w:pPr>
                    <w:autoSpaceDE w:val="0"/>
                    <w:autoSpaceDN w:val="0"/>
                    <w:adjustRightInd w:val="0"/>
                    <w:rPr>
                      <w:rFonts w:ascii="Arial" w:eastAsiaTheme="minorEastAsia" w:hAnsi="Arial" w:cs="Arial"/>
                      <w:b/>
                      <w:bCs/>
                      <w:color w:val="000000" w:themeColor="text1"/>
                      <w:sz w:val="20"/>
                      <w:szCs w:val="20"/>
                      <w:lang w:eastAsia="en-US"/>
                    </w:rPr>
                  </w:pPr>
                  <w:r w:rsidRPr="007455BF">
                    <w:rPr>
                      <w:rFonts w:ascii="Arial" w:hAnsi="Arial" w:cs="Arial"/>
                      <w:sz w:val="20"/>
                      <w:szCs w:val="20"/>
                    </w:rPr>
                    <w:t xml:space="preserve">Výhercovia súťaže budú určení na základe žrebovania, pričom účastníci súťaže </w:t>
                  </w:r>
                  <w:r w:rsidR="6EFE1C82" w:rsidRPr="007455BF">
                    <w:rPr>
                      <w:rFonts w:ascii="Arial" w:hAnsi="Arial" w:cs="Arial"/>
                      <w:sz w:val="20"/>
                      <w:szCs w:val="20"/>
                    </w:rPr>
                    <w:t>budú</w:t>
                  </w:r>
                  <w:r w:rsidRPr="007455BF">
                    <w:rPr>
                      <w:rFonts w:ascii="Arial" w:hAnsi="Arial" w:cs="Arial"/>
                      <w:sz w:val="20"/>
                      <w:szCs w:val="20"/>
                    </w:rPr>
                    <w:t xml:space="preserve"> do žrebovania</w:t>
                  </w:r>
                  <w:r w:rsidR="6EFE1C82" w:rsidRPr="007455BF">
                    <w:rPr>
                      <w:rFonts w:ascii="Arial" w:hAnsi="Arial" w:cs="Arial"/>
                      <w:sz w:val="20"/>
                      <w:szCs w:val="20"/>
                    </w:rPr>
                    <w:t xml:space="preserve"> zaraden</w:t>
                  </w:r>
                  <w:r w:rsidR="067F6D55" w:rsidRPr="007455BF">
                    <w:rPr>
                      <w:rFonts w:ascii="Arial" w:hAnsi="Arial" w:cs="Arial"/>
                      <w:sz w:val="20"/>
                      <w:szCs w:val="20"/>
                    </w:rPr>
                    <w:t>í</w:t>
                  </w:r>
                  <w:r w:rsidR="6EFE1C82" w:rsidRPr="007455BF">
                    <w:rPr>
                      <w:rFonts w:ascii="Arial" w:hAnsi="Arial" w:cs="Arial"/>
                      <w:sz w:val="20"/>
                      <w:szCs w:val="20"/>
                    </w:rPr>
                    <w:t xml:space="preserve"> na základe splnenia podmienok účasti v súťaži </w:t>
                  </w:r>
                  <w:r w:rsidR="067F6D55" w:rsidRPr="007455BF">
                    <w:rPr>
                      <w:rFonts w:ascii="Arial" w:hAnsi="Arial" w:cs="Arial"/>
                      <w:sz w:val="20"/>
                      <w:szCs w:val="20"/>
                    </w:rPr>
                    <w:t>ako aj</w:t>
                  </w:r>
                  <w:r w:rsidR="6EFE1C82" w:rsidRPr="007455BF">
                    <w:rPr>
                      <w:rFonts w:ascii="Arial" w:hAnsi="Arial" w:cs="Arial"/>
                      <w:sz w:val="20"/>
                      <w:szCs w:val="20"/>
                    </w:rPr>
                    <w:t xml:space="preserve"> stanovených pravidiel pre zaradenie účastníkov do súťaže.</w:t>
                  </w:r>
                  <w:r w:rsidR="21BAB8BF" w:rsidRPr="007455BF">
                    <w:rPr>
                      <w:rFonts w:ascii="Arial" w:hAnsi="Arial" w:cs="Arial"/>
                      <w:sz w:val="20"/>
                      <w:szCs w:val="20"/>
                    </w:rPr>
                    <w:t xml:space="preserve"> </w:t>
                  </w:r>
                </w:p>
                <w:p w14:paraId="4E454DC2" w14:textId="584C6279" w:rsidR="007367BA" w:rsidRPr="007455BF" w:rsidRDefault="21BAB8BF" w:rsidP="6A5E8117">
                  <w:pPr>
                    <w:autoSpaceDE w:val="0"/>
                    <w:autoSpaceDN w:val="0"/>
                    <w:adjustRightInd w:val="0"/>
                    <w:rPr>
                      <w:rFonts w:ascii="Arial" w:eastAsiaTheme="minorEastAsia" w:hAnsi="Arial" w:cs="Arial"/>
                      <w:b/>
                      <w:bCs/>
                      <w:color w:val="000000"/>
                      <w:sz w:val="20"/>
                      <w:szCs w:val="20"/>
                      <w:lang w:eastAsia="en-US"/>
                    </w:rPr>
                  </w:pPr>
                  <w:r w:rsidRPr="007455BF">
                    <w:rPr>
                      <w:rFonts w:ascii="Arial" w:hAnsi="Arial" w:cs="Arial"/>
                      <w:b/>
                      <w:bCs/>
                      <w:sz w:val="20"/>
                      <w:szCs w:val="20"/>
                    </w:rPr>
                    <w:t>P</w:t>
                  </w:r>
                  <w:r w:rsidR="05E5EDBD" w:rsidRPr="007455BF">
                    <w:rPr>
                      <w:rFonts w:ascii="Arial" w:eastAsiaTheme="minorEastAsia" w:hAnsi="Arial" w:cs="Arial"/>
                      <w:b/>
                      <w:bCs/>
                      <w:color w:val="000000" w:themeColor="text1"/>
                      <w:sz w:val="20"/>
                      <w:szCs w:val="20"/>
                      <w:lang w:eastAsia="en-US"/>
                    </w:rPr>
                    <w:t>ravidlá pre zaradenie účastníka do súťaže:</w:t>
                  </w:r>
                </w:p>
                <w:p w14:paraId="7ADC7D34" w14:textId="05EC50B4" w:rsidR="00813B70" w:rsidRDefault="05E5EDBD" w:rsidP="0030606D">
                  <w:pPr>
                    <w:pStyle w:val="Textkomentra"/>
                    <w:rPr>
                      <w:rFonts w:ascii="Arial" w:hAnsi="Arial" w:cs="Arial"/>
                      <w:color w:val="000000" w:themeColor="text1"/>
                    </w:rPr>
                  </w:pPr>
                  <w:r w:rsidRPr="007455BF">
                    <w:rPr>
                      <w:rFonts w:ascii="Arial" w:eastAsiaTheme="minorEastAsia" w:hAnsi="Arial" w:cs="Arial"/>
                      <w:color w:val="000000" w:themeColor="text1"/>
                      <w:lang w:eastAsia="en-US"/>
                    </w:rPr>
                    <w:t xml:space="preserve">do súťaže </w:t>
                  </w:r>
                  <w:r w:rsidR="00FC1783" w:rsidRPr="007455BF">
                    <w:rPr>
                      <w:rFonts w:ascii="Arial" w:eastAsiaTheme="minorEastAsia" w:hAnsi="Arial" w:cs="Arial"/>
                      <w:color w:val="000000" w:themeColor="text1"/>
                      <w:lang w:eastAsia="en-US"/>
                    </w:rPr>
                    <w:t>bude zaradený každý</w:t>
                  </w:r>
                  <w:r w:rsidR="00E82361" w:rsidRPr="007455BF">
                    <w:rPr>
                      <w:rFonts w:ascii="Arial" w:eastAsiaTheme="minorEastAsia" w:hAnsi="Arial" w:cs="Arial"/>
                      <w:color w:val="000000" w:themeColor="text1"/>
                      <w:lang w:eastAsia="en-US"/>
                    </w:rPr>
                    <w:t>,</w:t>
                  </w:r>
                  <w:r w:rsidR="00FC1783" w:rsidRPr="007455BF">
                    <w:rPr>
                      <w:rFonts w:ascii="Arial" w:eastAsiaTheme="minorEastAsia" w:hAnsi="Arial" w:cs="Arial"/>
                      <w:color w:val="000000" w:themeColor="text1"/>
                      <w:lang w:eastAsia="en-US"/>
                    </w:rPr>
                    <w:t xml:space="preserve"> kto</w:t>
                  </w:r>
                  <w:r w:rsidR="00DC2D92" w:rsidRPr="007455BF">
                    <w:rPr>
                      <w:rFonts w:ascii="Arial" w:eastAsiaTheme="minorEastAsia" w:hAnsi="Arial" w:cs="Arial"/>
                      <w:color w:val="000000" w:themeColor="text1"/>
                      <w:lang w:eastAsia="en-US"/>
                    </w:rPr>
                    <w:t xml:space="preserve"> vyplní dotazník </w:t>
                  </w:r>
                  <w:r w:rsidR="001F183A" w:rsidRPr="007455BF">
                    <w:rPr>
                      <w:rFonts w:ascii="Arial" w:eastAsiaTheme="minorEastAsia" w:hAnsi="Arial" w:cs="Arial"/>
                      <w:color w:val="000000" w:themeColor="text1"/>
                      <w:lang w:eastAsia="en-US"/>
                    </w:rPr>
                    <w:t xml:space="preserve">na stránke </w:t>
                  </w:r>
                  <w:hyperlink r:id="rId11">
                    <w:proofErr w:type="spellStart"/>
                    <w:r w:rsidR="0019558D">
                      <w:rPr>
                        <w:rStyle w:val="Hypertextovprepojenie"/>
                        <w:rFonts w:ascii="Arial" w:eastAsiaTheme="minorEastAsia" w:hAnsi="Arial" w:cs="Arial"/>
                        <w:lang w:eastAsia="en-US"/>
                      </w:rPr>
                      <w:t>najvitalnejsim</w:t>
                    </w:r>
                    <w:r w:rsidR="0019558D">
                      <w:rPr>
                        <w:rStyle w:val="Hypertextovprepojenie"/>
                        <w:rFonts w:ascii="Arial" w:eastAsiaTheme="minorEastAsia" w:hAnsi="Arial" w:cs="Arial"/>
                        <w:lang w:eastAsia="en-US"/>
                      </w:rPr>
                      <w:t>e</w:t>
                    </w:r>
                    <w:r w:rsidR="0019558D">
                      <w:rPr>
                        <w:rStyle w:val="Hypertextovprepojenie"/>
                        <w:rFonts w:ascii="Arial" w:eastAsiaTheme="minorEastAsia" w:hAnsi="Arial" w:cs="Arial"/>
                        <w:lang w:eastAsia="en-US"/>
                      </w:rPr>
                      <w:t>dzislovakmi</w:t>
                    </w:r>
                    <w:proofErr w:type="spellEnd"/>
                  </w:hyperlink>
                  <w:r w:rsidR="00F4126D" w:rsidRPr="007455BF">
                    <w:rPr>
                      <w:rFonts w:ascii="Arial" w:eastAsiaTheme="minorEastAsia" w:hAnsi="Arial" w:cs="Arial"/>
                      <w:color w:val="000000" w:themeColor="text1"/>
                      <w:lang w:eastAsia="en-US"/>
                    </w:rPr>
                    <w:t xml:space="preserve"> a </w:t>
                  </w:r>
                  <w:r w:rsidR="00F4126D" w:rsidRPr="00D0235B">
                    <w:rPr>
                      <w:rFonts w:ascii="Arial" w:hAnsi="Arial" w:cs="Arial"/>
                      <w:color w:val="000000" w:themeColor="text1"/>
                    </w:rPr>
                    <w:t>dá</w:t>
                  </w:r>
                  <w:r w:rsidR="00742A3B" w:rsidRPr="00D0235B">
                    <w:rPr>
                      <w:rFonts w:ascii="Arial" w:hAnsi="Arial" w:cs="Arial"/>
                      <w:color w:val="000000" w:themeColor="text1"/>
                    </w:rPr>
                    <w:t xml:space="preserve"> </w:t>
                  </w:r>
                  <w:r w:rsidR="00A3630C" w:rsidRPr="00D0235B">
                    <w:rPr>
                      <w:rFonts w:ascii="Arial" w:hAnsi="Arial" w:cs="Arial"/>
                      <w:color w:val="000000" w:themeColor="text1"/>
                    </w:rPr>
                    <w:t>ČSOB Poisťovni</w:t>
                  </w:r>
                  <w:r w:rsidR="00D616E3" w:rsidRPr="00D0235B">
                    <w:rPr>
                      <w:rFonts w:ascii="Arial" w:hAnsi="Arial" w:cs="Arial"/>
                      <w:color w:val="000000" w:themeColor="text1"/>
                    </w:rPr>
                    <w:t xml:space="preserve"> Súhlas so spracúvaním Vašich osobných údajov na účel marketingových aktivít</w:t>
                  </w:r>
                  <w:r w:rsidR="0030606D" w:rsidRPr="00D0235B">
                    <w:rPr>
                      <w:rFonts w:ascii="Arial" w:hAnsi="Arial" w:cs="Arial"/>
                      <w:color w:val="000000" w:themeColor="text1"/>
                    </w:rPr>
                    <w:t xml:space="preserve">. </w:t>
                  </w:r>
                </w:p>
                <w:p w14:paraId="4AEF7454" w14:textId="7A67CAD0" w:rsidR="007367BA" w:rsidRPr="00D0235B" w:rsidRDefault="00122987" w:rsidP="0030606D">
                  <w:pPr>
                    <w:pStyle w:val="Textkomentra"/>
                    <w:rPr>
                      <w:rFonts w:ascii="Arial" w:hAnsi="Arial" w:cs="Arial"/>
                      <w:color w:val="000000" w:themeColor="text1"/>
                    </w:rPr>
                  </w:pPr>
                  <w:r w:rsidRPr="00D0235B">
                    <w:rPr>
                      <w:rFonts w:ascii="Arial" w:hAnsi="Arial" w:cs="Arial"/>
                      <w:color w:val="000000" w:themeColor="text1"/>
                    </w:rPr>
                    <w:t>K</w:t>
                  </w:r>
                  <w:r w:rsidR="05E5EDBD" w:rsidRPr="00D0235B">
                    <w:rPr>
                      <w:rFonts w:ascii="Arial" w:hAnsi="Arial" w:cs="Arial"/>
                      <w:color w:val="000000" w:themeColor="text1"/>
                    </w:rPr>
                    <w:t>aždý účastník</w:t>
                  </w:r>
                  <w:r w:rsidR="00C72D4F" w:rsidRPr="00D0235B">
                    <w:rPr>
                      <w:rFonts w:ascii="Arial" w:hAnsi="Arial" w:cs="Arial"/>
                      <w:color w:val="000000" w:themeColor="text1"/>
                    </w:rPr>
                    <w:t xml:space="preserve"> </w:t>
                  </w:r>
                  <w:r w:rsidR="001F2047" w:rsidRPr="00D0235B">
                    <w:rPr>
                      <w:rFonts w:ascii="Arial" w:hAnsi="Arial" w:cs="Arial"/>
                      <w:color w:val="000000" w:themeColor="text1"/>
                    </w:rPr>
                    <w:t>bude do zlosovania zaradený iba r</w:t>
                  </w:r>
                  <w:r w:rsidR="6B5A5914" w:rsidRPr="00D0235B">
                    <w:rPr>
                      <w:rFonts w:ascii="Arial" w:hAnsi="Arial" w:cs="Arial"/>
                      <w:color w:val="000000" w:themeColor="text1"/>
                    </w:rPr>
                    <w:t xml:space="preserve">az, aj </w:t>
                  </w:r>
                  <w:r w:rsidR="00F03E6C" w:rsidRPr="00D0235B">
                    <w:rPr>
                      <w:rFonts w:ascii="Arial" w:hAnsi="Arial" w:cs="Arial"/>
                      <w:color w:val="000000" w:themeColor="text1"/>
                    </w:rPr>
                    <w:t xml:space="preserve">v prípade, že </w:t>
                  </w:r>
                  <w:r w:rsidR="00A11F1A" w:rsidRPr="00D0235B">
                    <w:rPr>
                      <w:rFonts w:ascii="Arial" w:hAnsi="Arial" w:cs="Arial"/>
                      <w:color w:val="000000" w:themeColor="text1"/>
                    </w:rPr>
                    <w:t>dotazník vyplní viac krát</w:t>
                  </w:r>
                  <w:r w:rsidR="162227D5" w:rsidRPr="00D0235B">
                    <w:rPr>
                      <w:rFonts w:ascii="Arial" w:hAnsi="Arial" w:cs="Arial"/>
                      <w:color w:val="000000" w:themeColor="text1"/>
                    </w:rPr>
                    <w:t xml:space="preserve">. </w:t>
                  </w:r>
                </w:p>
                <w:p w14:paraId="12EE5557" w14:textId="649BE39C" w:rsidR="00B262B2" w:rsidRPr="00D0235B" w:rsidRDefault="00051829" w:rsidP="00B262B2">
                  <w:pPr>
                    <w:autoSpaceDE w:val="0"/>
                    <w:autoSpaceDN w:val="0"/>
                    <w:adjustRightInd w:val="0"/>
                    <w:rPr>
                      <w:rFonts w:ascii="Arial" w:hAnsi="Arial" w:cs="Arial"/>
                      <w:color w:val="000000" w:themeColor="text1"/>
                      <w:sz w:val="20"/>
                      <w:szCs w:val="20"/>
                    </w:rPr>
                  </w:pPr>
                  <w:r w:rsidRPr="00D0235B">
                    <w:rPr>
                      <w:rFonts w:ascii="Arial" w:hAnsi="Arial" w:cs="Arial"/>
                      <w:color w:val="000000" w:themeColor="text1"/>
                      <w:sz w:val="20"/>
                      <w:szCs w:val="20"/>
                    </w:rPr>
                    <w:t>Položky</w:t>
                  </w:r>
                  <w:r w:rsidR="00E93056" w:rsidRPr="00D0235B">
                    <w:rPr>
                      <w:rFonts w:ascii="Arial" w:hAnsi="Arial" w:cs="Arial"/>
                      <w:color w:val="000000" w:themeColor="text1"/>
                      <w:sz w:val="20"/>
                      <w:szCs w:val="20"/>
                    </w:rPr>
                    <w:t xml:space="preserve"> dotazníka</w:t>
                  </w:r>
                  <w:r w:rsidR="00636441" w:rsidRPr="00D0235B">
                    <w:rPr>
                      <w:rFonts w:ascii="Arial" w:hAnsi="Arial" w:cs="Arial"/>
                      <w:color w:val="000000" w:themeColor="text1"/>
                      <w:sz w:val="20"/>
                      <w:szCs w:val="20"/>
                    </w:rPr>
                    <w:t>,</w:t>
                  </w:r>
                  <w:r w:rsidR="00B262B2" w:rsidRPr="00D0235B">
                    <w:rPr>
                      <w:rFonts w:ascii="Arial" w:hAnsi="Arial" w:cs="Arial"/>
                      <w:color w:val="000000" w:themeColor="text1"/>
                      <w:sz w:val="20"/>
                      <w:szCs w:val="20"/>
                    </w:rPr>
                    <w:t xml:space="preserve"> ktoré </w:t>
                  </w:r>
                  <w:r w:rsidR="00636441" w:rsidRPr="00D0235B">
                    <w:rPr>
                      <w:rFonts w:ascii="Arial" w:hAnsi="Arial" w:cs="Arial"/>
                      <w:color w:val="000000" w:themeColor="text1"/>
                      <w:sz w:val="20"/>
                      <w:szCs w:val="20"/>
                    </w:rPr>
                    <w:t xml:space="preserve">sú </w:t>
                  </w:r>
                  <w:r w:rsidR="00B262B2" w:rsidRPr="00D0235B">
                    <w:rPr>
                      <w:rFonts w:ascii="Arial" w:hAnsi="Arial" w:cs="Arial"/>
                      <w:color w:val="000000" w:themeColor="text1"/>
                      <w:sz w:val="20"/>
                      <w:szCs w:val="20"/>
                    </w:rPr>
                    <w:t>účastníci</w:t>
                  </w:r>
                  <w:r w:rsidR="00636441" w:rsidRPr="00D0235B">
                    <w:rPr>
                      <w:rFonts w:ascii="Arial" w:hAnsi="Arial" w:cs="Arial"/>
                      <w:color w:val="000000" w:themeColor="text1"/>
                      <w:sz w:val="20"/>
                      <w:szCs w:val="20"/>
                    </w:rPr>
                    <w:t xml:space="preserve"> povinní </w:t>
                  </w:r>
                  <w:r w:rsidR="00B262B2" w:rsidRPr="00D0235B">
                    <w:rPr>
                      <w:rFonts w:ascii="Arial" w:hAnsi="Arial" w:cs="Arial"/>
                      <w:color w:val="000000" w:themeColor="text1"/>
                      <w:sz w:val="20"/>
                      <w:szCs w:val="20"/>
                    </w:rPr>
                    <w:t>vyplniť</w:t>
                  </w:r>
                  <w:r w:rsidR="00636441" w:rsidRPr="00D0235B">
                    <w:rPr>
                      <w:rFonts w:ascii="Arial" w:hAnsi="Arial" w:cs="Arial"/>
                      <w:color w:val="000000" w:themeColor="text1"/>
                      <w:sz w:val="20"/>
                      <w:szCs w:val="20"/>
                    </w:rPr>
                    <w:t xml:space="preserve"> pre </w:t>
                  </w:r>
                  <w:r w:rsidR="003C530B" w:rsidRPr="00D0235B">
                    <w:rPr>
                      <w:rFonts w:ascii="Arial" w:hAnsi="Arial" w:cs="Arial"/>
                      <w:color w:val="000000" w:themeColor="text1"/>
                      <w:sz w:val="20"/>
                      <w:szCs w:val="20"/>
                    </w:rPr>
                    <w:t>zaraden</w:t>
                  </w:r>
                  <w:r w:rsidR="00636441" w:rsidRPr="00D0235B">
                    <w:rPr>
                      <w:rFonts w:ascii="Arial" w:hAnsi="Arial" w:cs="Arial"/>
                      <w:color w:val="000000" w:themeColor="text1"/>
                      <w:sz w:val="20"/>
                      <w:szCs w:val="20"/>
                    </w:rPr>
                    <w:t>ie</w:t>
                  </w:r>
                  <w:r w:rsidR="003C530B" w:rsidRPr="00D0235B">
                    <w:rPr>
                      <w:rFonts w:ascii="Arial" w:hAnsi="Arial" w:cs="Arial"/>
                      <w:color w:val="000000" w:themeColor="text1"/>
                      <w:sz w:val="20"/>
                      <w:szCs w:val="20"/>
                    </w:rPr>
                    <w:t xml:space="preserve"> do zlosovania o výhry</w:t>
                  </w:r>
                  <w:r w:rsidR="00B262B2" w:rsidRPr="00D0235B">
                    <w:rPr>
                      <w:rFonts w:ascii="Arial" w:hAnsi="Arial" w:cs="Arial"/>
                      <w:color w:val="000000" w:themeColor="text1"/>
                      <w:sz w:val="20"/>
                      <w:szCs w:val="20"/>
                    </w:rPr>
                    <w:t>:</w:t>
                  </w:r>
                </w:p>
                <w:p w14:paraId="3586FF3D" w14:textId="21040317" w:rsidR="00D55BDE" w:rsidRPr="00D0235B" w:rsidRDefault="00D55BDE" w:rsidP="00304107">
                  <w:pPr>
                    <w:pStyle w:val="Odsekzoznamu"/>
                    <w:numPr>
                      <w:ilvl w:val="0"/>
                      <w:numId w:val="40"/>
                    </w:numPr>
                    <w:autoSpaceDE w:val="0"/>
                    <w:autoSpaceDN w:val="0"/>
                    <w:adjustRightInd w:val="0"/>
                    <w:rPr>
                      <w:rFonts w:ascii="Arial" w:hAnsi="Arial" w:cs="Arial"/>
                      <w:color w:val="000000" w:themeColor="text1"/>
                      <w:sz w:val="20"/>
                      <w:szCs w:val="20"/>
                    </w:rPr>
                  </w:pPr>
                  <w:r w:rsidRPr="00D0235B">
                    <w:rPr>
                      <w:rFonts w:ascii="Arial" w:hAnsi="Arial" w:cs="Arial"/>
                      <w:color w:val="000000" w:themeColor="text1"/>
                      <w:sz w:val="20"/>
                      <w:szCs w:val="20"/>
                    </w:rPr>
                    <w:t xml:space="preserve">Meno a priezvisko </w:t>
                  </w:r>
                </w:p>
                <w:p w14:paraId="16FA9337" w14:textId="582582A1" w:rsidR="00D55BDE" w:rsidRPr="00D0235B" w:rsidRDefault="00D55BDE" w:rsidP="00304107">
                  <w:pPr>
                    <w:pStyle w:val="Odsekzoznamu"/>
                    <w:numPr>
                      <w:ilvl w:val="0"/>
                      <w:numId w:val="40"/>
                    </w:numPr>
                    <w:autoSpaceDE w:val="0"/>
                    <w:autoSpaceDN w:val="0"/>
                    <w:adjustRightInd w:val="0"/>
                    <w:rPr>
                      <w:rFonts w:ascii="Arial" w:hAnsi="Arial" w:cs="Arial"/>
                      <w:color w:val="000000" w:themeColor="text1"/>
                      <w:sz w:val="20"/>
                      <w:szCs w:val="20"/>
                    </w:rPr>
                  </w:pPr>
                  <w:r w:rsidRPr="00D0235B">
                    <w:rPr>
                      <w:rFonts w:ascii="Arial" w:hAnsi="Arial" w:cs="Arial"/>
                      <w:color w:val="000000" w:themeColor="text1"/>
                      <w:sz w:val="20"/>
                      <w:szCs w:val="20"/>
                    </w:rPr>
                    <w:t xml:space="preserve">Email </w:t>
                  </w:r>
                </w:p>
                <w:p w14:paraId="32114AA9" w14:textId="14324DF4" w:rsidR="00450E45" w:rsidRPr="00D0235B" w:rsidRDefault="00450E45" w:rsidP="00304107">
                  <w:pPr>
                    <w:pStyle w:val="Odsekzoznamu"/>
                    <w:numPr>
                      <w:ilvl w:val="0"/>
                      <w:numId w:val="40"/>
                    </w:numPr>
                    <w:autoSpaceDE w:val="0"/>
                    <w:autoSpaceDN w:val="0"/>
                    <w:adjustRightInd w:val="0"/>
                    <w:rPr>
                      <w:rFonts w:ascii="Arial" w:hAnsi="Arial" w:cs="Arial"/>
                      <w:color w:val="000000" w:themeColor="text1"/>
                      <w:sz w:val="20"/>
                      <w:szCs w:val="20"/>
                    </w:rPr>
                  </w:pPr>
                  <w:r w:rsidRPr="00D0235B">
                    <w:rPr>
                      <w:rFonts w:ascii="Arial" w:hAnsi="Arial" w:cs="Arial"/>
                      <w:color w:val="000000" w:themeColor="text1"/>
                      <w:sz w:val="20"/>
                      <w:szCs w:val="20"/>
                    </w:rPr>
                    <w:t>Telefón</w:t>
                  </w:r>
                  <w:r w:rsidR="00B02732" w:rsidRPr="00D0235B">
                    <w:rPr>
                      <w:rFonts w:ascii="Arial" w:hAnsi="Arial" w:cs="Arial"/>
                      <w:color w:val="000000" w:themeColor="text1"/>
                      <w:sz w:val="20"/>
                      <w:szCs w:val="20"/>
                    </w:rPr>
                    <w:t>ne číslo</w:t>
                  </w:r>
                  <w:r w:rsidRPr="00D0235B">
                    <w:rPr>
                      <w:rFonts w:ascii="Arial" w:hAnsi="Arial" w:cs="Arial"/>
                      <w:color w:val="000000" w:themeColor="text1"/>
                      <w:sz w:val="20"/>
                      <w:szCs w:val="20"/>
                    </w:rPr>
                    <w:t xml:space="preserve"> </w:t>
                  </w:r>
                </w:p>
                <w:p w14:paraId="25EE6678" w14:textId="2B665868" w:rsidR="00D55BDE" w:rsidRPr="00D0235B" w:rsidRDefault="00D0235B" w:rsidP="00304107">
                  <w:pPr>
                    <w:pStyle w:val="Odsekzoznamu"/>
                    <w:numPr>
                      <w:ilvl w:val="0"/>
                      <w:numId w:val="40"/>
                    </w:numPr>
                    <w:autoSpaceDE w:val="0"/>
                    <w:autoSpaceDN w:val="0"/>
                    <w:adjustRightInd w:val="0"/>
                    <w:rPr>
                      <w:rFonts w:ascii="Arial" w:hAnsi="Arial" w:cs="Arial"/>
                      <w:color w:val="000000" w:themeColor="text1"/>
                      <w:sz w:val="20"/>
                      <w:szCs w:val="20"/>
                    </w:rPr>
                  </w:pPr>
                  <w:r w:rsidRPr="00D0235B">
                    <w:rPr>
                      <w:rFonts w:ascii="Arial" w:hAnsi="Arial" w:cs="Arial"/>
                      <w:color w:val="000000" w:themeColor="text1"/>
                      <w:sz w:val="20"/>
                      <w:szCs w:val="20"/>
                    </w:rPr>
                    <w:t>Súhlas so spracúvaním osobných údajov na účel marketingových aktivít</w:t>
                  </w:r>
                  <w:r w:rsidR="00D55BDE" w:rsidRPr="00D0235B">
                    <w:rPr>
                      <w:rFonts w:ascii="Arial" w:hAnsi="Arial" w:cs="Arial"/>
                      <w:color w:val="000000" w:themeColor="text1"/>
                      <w:sz w:val="20"/>
                      <w:szCs w:val="20"/>
                    </w:rPr>
                    <w:t xml:space="preserve"> </w:t>
                  </w:r>
                </w:p>
                <w:p w14:paraId="45DDD9FE" w14:textId="4BA5131C" w:rsidR="00D55BDE" w:rsidRPr="00D0235B" w:rsidRDefault="00D55BDE" w:rsidP="00304107">
                  <w:pPr>
                    <w:pStyle w:val="Odsekzoznamu"/>
                    <w:numPr>
                      <w:ilvl w:val="0"/>
                      <w:numId w:val="40"/>
                    </w:numPr>
                    <w:autoSpaceDE w:val="0"/>
                    <w:autoSpaceDN w:val="0"/>
                    <w:adjustRightInd w:val="0"/>
                    <w:rPr>
                      <w:rFonts w:ascii="Arial" w:hAnsi="Arial" w:cs="Arial"/>
                      <w:color w:val="000000" w:themeColor="text1"/>
                      <w:sz w:val="20"/>
                      <w:szCs w:val="20"/>
                    </w:rPr>
                  </w:pPr>
                  <w:r w:rsidRPr="00D0235B">
                    <w:rPr>
                      <w:rFonts w:ascii="Arial" w:hAnsi="Arial" w:cs="Arial"/>
                      <w:color w:val="000000" w:themeColor="text1"/>
                      <w:sz w:val="20"/>
                      <w:szCs w:val="20"/>
                    </w:rPr>
                    <w:t>Vek</w:t>
                  </w:r>
                  <w:r w:rsidR="00D37153" w:rsidRPr="00D0235B">
                    <w:rPr>
                      <w:rFonts w:ascii="Arial" w:hAnsi="Arial" w:cs="Arial"/>
                      <w:color w:val="000000" w:themeColor="text1"/>
                      <w:sz w:val="20"/>
                      <w:szCs w:val="20"/>
                    </w:rPr>
                    <w:t>ová kategória</w:t>
                  </w:r>
                  <w:r w:rsidRPr="00D0235B">
                    <w:rPr>
                      <w:rFonts w:ascii="Arial" w:hAnsi="Arial" w:cs="Arial"/>
                      <w:color w:val="000000" w:themeColor="text1"/>
                      <w:sz w:val="20"/>
                      <w:szCs w:val="20"/>
                    </w:rPr>
                    <w:t xml:space="preserve"> – od </w:t>
                  </w:r>
                  <w:r w:rsidR="00392C71">
                    <w:rPr>
                      <w:rFonts w:ascii="Arial" w:hAnsi="Arial" w:cs="Arial"/>
                      <w:color w:val="000000" w:themeColor="text1"/>
                      <w:sz w:val="20"/>
                      <w:szCs w:val="20"/>
                    </w:rPr>
                    <w:t>18</w:t>
                  </w:r>
                  <w:r w:rsidRPr="00D0235B">
                    <w:rPr>
                      <w:rFonts w:ascii="Arial" w:hAnsi="Arial" w:cs="Arial"/>
                      <w:color w:val="000000" w:themeColor="text1"/>
                      <w:sz w:val="20"/>
                      <w:szCs w:val="20"/>
                    </w:rPr>
                    <w:t xml:space="preserve"> do 34, od 35 do 50, nad 50</w:t>
                  </w:r>
                </w:p>
                <w:p w14:paraId="6B00BB4A" w14:textId="77777777" w:rsidR="00D55BDE" w:rsidRPr="00D0235B" w:rsidRDefault="00D55BDE" w:rsidP="00304107">
                  <w:pPr>
                    <w:pStyle w:val="Odsekzoznamu"/>
                    <w:numPr>
                      <w:ilvl w:val="0"/>
                      <w:numId w:val="40"/>
                    </w:numPr>
                    <w:autoSpaceDE w:val="0"/>
                    <w:autoSpaceDN w:val="0"/>
                    <w:adjustRightInd w:val="0"/>
                    <w:rPr>
                      <w:rFonts w:ascii="Arial" w:hAnsi="Arial" w:cs="Arial"/>
                      <w:color w:val="000000" w:themeColor="text1"/>
                      <w:sz w:val="20"/>
                      <w:szCs w:val="20"/>
                    </w:rPr>
                  </w:pPr>
                  <w:r w:rsidRPr="00D0235B">
                    <w:rPr>
                      <w:rFonts w:ascii="Arial" w:hAnsi="Arial" w:cs="Arial"/>
                      <w:color w:val="000000" w:themeColor="text1"/>
                      <w:sz w:val="20"/>
                      <w:szCs w:val="20"/>
                    </w:rPr>
                    <w:t>Pohlavie - Muž/žena</w:t>
                  </w:r>
                </w:p>
                <w:p w14:paraId="161DF3CE" w14:textId="77777777" w:rsidR="00D55BDE" w:rsidRPr="00D0235B" w:rsidRDefault="00D55BDE" w:rsidP="00304107">
                  <w:pPr>
                    <w:pStyle w:val="Odsekzoznamu"/>
                    <w:numPr>
                      <w:ilvl w:val="0"/>
                      <w:numId w:val="40"/>
                    </w:numPr>
                    <w:autoSpaceDE w:val="0"/>
                    <w:autoSpaceDN w:val="0"/>
                    <w:adjustRightInd w:val="0"/>
                    <w:rPr>
                      <w:rFonts w:ascii="Arial" w:hAnsi="Arial" w:cs="Arial"/>
                      <w:color w:val="000000" w:themeColor="text1"/>
                      <w:sz w:val="20"/>
                      <w:szCs w:val="20"/>
                    </w:rPr>
                  </w:pPr>
                  <w:r w:rsidRPr="00D0235B">
                    <w:rPr>
                      <w:rFonts w:ascii="Arial" w:hAnsi="Arial" w:cs="Arial"/>
                      <w:color w:val="000000" w:themeColor="text1"/>
                      <w:sz w:val="20"/>
                      <w:szCs w:val="20"/>
                    </w:rPr>
                    <w:t>Výška</w:t>
                  </w:r>
                </w:p>
                <w:p w14:paraId="161EEB4C" w14:textId="77777777" w:rsidR="00D55BDE" w:rsidRPr="00D0235B" w:rsidRDefault="00D55BDE" w:rsidP="00304107">
                  <w:pPr>
                    <w:pStyle w:val="Odsekzoznamu"/>
                    <w:numPr>
                      <w:ilvl w:val="0"/>
                      <w:numId w:val="40"/>
                    </w:numPr>
                    <w:autoSpaceDE w:val="0"/>
                    <w:autoSpaceDN w:val="0"/>
                    <w:adjustRightInd w:val="0"/>
                    <w:rPr>
                      <w:rFonts w:ascii="Arial" w:hAnsi="Arial" w:cs="Arial"/>
                      <w:color w:val="000000" w:themeColor="text1"/>
                      <w:sz w:val="20"/>
                      <w:szCs w:val="20"/>
                    </w:rPr>
                  </w:pPr>
                  <w:r w:rsidRPr="00D0235B">
                    <w:rPr>
                      <w:rFonts w:ascii="Arial" w:hAnsi="Arial" w:cs="Arial"/>
                      <w:color w:val="000000" w:themeColor="text1"/>
                      <w:sz w:val="20"/>
                      <w:szCs w:val="20"/>
                    </w:rPr>
                    <w:t>Hmotnosť</w:t>
                  </w:r>
                </w:p>
                <w:p w14:paraId="0F308273" w14:textId="7E188509" w:rsidR="00D55BDE" w:rsidRPr="00D0235B" w:rsidRDefault="00D55BDE" w:rsidP="00304107">
                  <w:pPr>
                    <w:pStyle w:val="Odsekzoznamu"/>
                    <w:numPr>
                      <w:ilvl w:val="0"/>
                      <w:numId w:val="40"/>
                    </w:numPr>
                    <w:autoSpaceDE w:val="0"/>
                    <w:autoSpaceDN w:val="0"/>
                    <w:adjustRightInd w:val="0"/>
                    <w:rPr>
                      <w:rFonts w:ascii="Arial" w:hAnsi="Arial" w:cs="Arial"/>
                      <w:color w:val="000000" w:themeColor="text1"/>
                      <w:sz w:val="20"/>
                      <w:szCs w:val="20"/>
                    </w:rPr>
                  </w:pPr>
                  <w:r w:rsidRPr="00D0235B">
                    <w:rPr>
                      <w:rFonts w:ascii="Arial" w:hAnsi="Arial" w:cs="Arial"/>
                      <w:color w:val="000000" w:themeColor="text1"/>
                      <w:sz w:val="20"/>
                      <w:szCs w:val="20"/>
                    </w:rPr>
                    <w:t xml:space="preserve">Počet krokov prejdených denne </w:t>
                  </w:r>
                </w:p>
                <w:p w14:paraId="7785DD2D" w14:textId="2335EA0C" w:rsidR="00674840" w:rsidRPr="007455BF" w:rsidRDefault="00D55BDE" w:rsidP="009C2CC2">
                  <w:pPr>
                    <w:pStyle w:val="Odsekzoznamu"/>
                    <w:numPr>
                      <w:ilvl w:val="0"/>
                      <w:numId w:val="40"/>
                    </w:numPr>
                    <w:autoSpaceDE w:val="0"/>
                    <w:autoSpaceDN w:val="0"/>
                    <w:adjustRightInd w:val="0"/>
                    <w:rPr>
                      <w:rFonts w:ascii="Wingdings" w:eastAsiaTheme="minorHAnsi" w:hAnsi="Wingdings" w:cs="Wingdings"/>
                      <w:color w:val="000000"/>
                      <w:sz w:val="20"/>
                      <w:szCs w:val="20"/>
                      <w:lang w:eastAsia="en-US"/>
                    </w:rPr>
                  </w:pPr>
                  <w:r w:rsidRPr="68359A07">
                    <w:rPr>
                      <w:rFonts w:ascii="Arial" w:eastAsiaTheme="minorEastAsia" w:hAnsi="Arial" w:cs="Arial"/>
                      <w:color w:val="000000" w:themeColor="text1"/>
                      <w:sz w:val="20"/>
                      <w:szCs w:val="20"/>
                      <w:lang w:eastAsia="en-US"/>
                    </w:rPr>
                    <w:t xml:space="preserve">Ako často športujete </w:t>
                  </w:r>
                </w:p>
              </w:tc>
            </w:tr>
          </w:tbl>
          <w:p w14:paraId="03C6E29E" w14:textId="0B39DDF6" w:rsidR="001E7E55" w:rsidRPr="007455BF" w:rsidRDefault="001E7E55" w:rsidP="007367BA">
            <w:pPr>
              <w:ind w:left="34"/>
              <w:rPr>
                <w:rFonts w:ascii="Arial" w:hAnsi="Arial" w:cs="Arial"/>
                <w:color w:val="000000" w:themeColor="text1"/>
                <w:sz w:val="20"/>
                <w:szCs w:val="20"/>
              </w:rPr>
            </w:pPr>
          </w:p>
        </w:tc>
      </w:tr>
      <w:tr w:rsidR="00DE060D" w:rsidRPr="007455BF" w14:paraId="3180CAA4" w14:textId="77777777" w:rsidTr="0047676A">
        <w:trPr>
          <w:trHeight w:val="841"/>
        </w:trPr>
        <w:tc>
          <w:tcPr>
            <w:tcW w:w="1938" w:type="dxa"/>
            <w:vAlign w:val="center"/>
          </w:tcPr>
          <w:p w14:paraId="368D7211" w14:textId="77777777" w:rsidR="00564AEE" w:rsidRPr="007455BF" w:rsidRDefault="00564AEE" w:rsidP="00FE1E29">
            <w:pPr>
              <w:jc w:val="both"/>
              <w:rPr>
                <w:rFonts w:ascii="Arial" w:hAnsi="Arial" w:cs="Arial"/>
                <w:b/>
                <w:bCs/>
              </w:rPr>
            </w:pPr>
          </w:p>
          <w:p w14:paraId="05A3A1ED" w14:textId="77777777" w:rsidR="00564AEE" w:rsidRPr="007455BF" w:rsidRDefault="00564AEE" w:rsidP="00FE1E29">
            <w:pPr>
              <w:jc w:val="both"/>
              <w:rPr>
                <w:rFonts w:ascii="Arial" w:hAnsi="Arial" w:cs="Arial"/>
                <w:b/>
                <w:bCs/>
              </w:rPr>
            </w:pPr>
          </w:p>
          <w:p w14:paraId="33023D8E" w14:textId="48AA9878" w:rsidR="002127C0" w:rsidRPr="007455BF" w:rsidRDefault="00DE060D" w:rsidP="00FE1E29">
            <w:pPr>
              <w:jc w:val="both"/>
              <w:rPr>
                <w:rFonts w:ascii="Arial" w:hAnsi="Arial" w:cs="Arial"/>
                <w:b/>
                <w:bCs/>
              </w:rPr>
            </w:pPr>
            <w:r w:rsidRPr="007455BF">
              <w:rPr>
                <w:rFonts w:ascii="Arial" w:hAnsi="Arial" w:cs="Arial"/>
                <w:b/>
                <w:bCs/>
              </w:rPr>
              <w:t>Výhry v</w:t>
            </w:r>
            <w:r w:rsidR="002127C0" w:rsidRPr="007455BF">
              <w:rPr>
                <w:rFonts w:ascii="Arial" w:hAnsi="Arial" w:cs="Arial"/>
                <w:b/>
                <w:bCs/>
              </w:rPr>
              <w:t> </w:t>
            </w:r>
            <w:r w:rsidRPr="007455BF">
              <w:rPr>
                <w:rFonts w:ascii="Arial" w:hAnsi="Arial" w:cs="Arial"/>
                <w:b/>
                <w:bCs/>
              </w:rPr>
              <w:t>súťaži</w:t>
            </w:r>
          </w:p>
          <w:p w14:paraId="3C28E0CF" w14:textId="77777777" w:rsidR="002127C0" w:rsidRPr="007455BF" w:rsidRDefault="002127C0" w:rsidP="00FE1E29">
            <w:pPr>
              <w:jc w:val="both"/>
              <w:rPr>
                <w:rFonts w:ascii="Arial" w:hAnsi="Arial" w:cs="Arial"/>
                <w:b/>
                <w:bCs/>
              </w:rPr>
            </w:pPr>
          </w:p>
          <w:p w14:paraId="03E9D2D4" w14:textId="77777777" w:rsidR="002127C0" w:rsidRPr="007455BF" w:rsidRDefault="002127C0" w:rsidP="00FE1E29">
            <w:pPr>
              <w:jc w:val="both"/>
              <w:rPr>
                <w:rFonts w:ascii="Arial" w:hAnsi="Arial" w:cs="Arial"/>
                <w:b/>
                <w:bCs/>
              </w:rPr>
            </w:pPr>
          </w:p>
          <w:p w14:paraId="25897E96" w14:textId="07452D5C" w:rsidR="002127C0" w:rsidRPr="007455BF" w:rsidRDefault="002127C0" w:rsidP="00FE1E29">
            <w:pPr>
              <w:jc w:val="both"/>
              <w:rPr>
                <w:rFonts w:ascii="Arial" w:hAnsi="Arial" w:cs="Arial"/>
                <w:b/>
                <w:bCs/>
              </w:rPr>
            </w:pPr>
          </w:p>
        </w:tc>
        <w:tc>
          <w:tcPr>
            <w:tcW w:w="8122" w:type="dxa"/>
            <w:shd w:val="clear" w:color="auto" w:fill="auto"/>
            <w:vAlign w:val="center"/>
          </w:tcPr>
          <w:p w14:paraId="455360B6" w14:textId="77777777" w:rsidR="00390F9D" w:rsidRPr="007455BF" w:rsidRDefault="00390F9D" w:rsidP="00390F9D">
            <w:pPr>
              <w:autoSpaceDE w:val="0"/>
              <w:autoSpaceDN w:val="0"/>
              <w:adjustRightInd w:val="0"/>
              <w:spacing w:before="60" w:after="60"/>
              <w:rPr>
                <w:rFonts w:ascii="Arial" w:eastAsiaTheme="minorHAnsi" w:hAnsi="Arial" w:cs="Arial"/>
                <w:sz w:val="20"/>
                <w:szCs w:val="20"/>
              </w:rPr>
            </w:pPr>
            <w:r w:rsidRPr="007455BF">
              <w:rPr>
                <w:rFonts w:ascii="Arial" w:eastAsiaTheme="minorHAnsi" w:hAnsi="Arial" w:cs="Arial"/>
                <w:sz w:val="20"/>
                <w:szCs w:val="20"/>
              </w:rPr>
              <w:t>Výhrou v súťaži je:</w:t>
            </w:r>
          </w:p>
          <w:p w14:paraId="2AB2007B" w14:textId="77777777" w:rsidR="00390F9D" w:rsidRPr="007455BF" w:rsidRDefault="00390F9D" w:rsidP="00390F9D">
            <w:pPr>
              <w:pStyle w:val="Odsekzoznamu"/>
              <w:numPr>
                <w:ilvl w:val="0"/>
                <w:numId w:val="37"/>
              </w:numPr>
              <w:autoSpaceDE w:val="0"/>
              <w:autoSpaceDN w:val="0"/>
              <w:adjustRightInd w:val="0"/>
              <w:spacing w:before="60" w:after="60"/>
              <w:rPr>
                <w:rFonts w:ascii="Arial" w:eastAsiaTheme="minorHAnsi" w:hAnsi="Arial" w:cs="Arial"/>
                <w:sz w:val="20"/>
                <w:szCs w:val="20"/>
              </w:rPr>
            </w:pPr>
            <w:r w:rsidRPr="007455BF">
              <w:rPr>
                <w:rFonts w:ascii="Arial" w:eastAsiaTheme="minorHAnsi" w:hAnsi="Arial" w:cs="Arial"/>
                <w:sz w:val="20"/>
                <w:szCs w:val="20"/>
              </w:rPr>
              <w:t>1 kus výherný elektronický poukaz v hodnote 350€ na rekreáciu</w:t>
            </w:r>
          </w:p>
          <w:p w14:paraId="09C94AC6" w14:textId="77777777" w:rsidR="00390F9D" w:rsidRPr="007455BF" w:rsidRDefault="00390F9D" w:rsidP="00390F9D">
            <w:pPr>
              <w:pStyle w:val="Odsekzoznamu"/>
              <w:numPr>
                <w:ilvl w:val="0"/>
                <w:numId w:val="37"/>
              </w:numPr>
              <w:autoSpaceDE w:val="0"/>
              <w:autoSpaceDN w:val="0"/>
              <w:adjustRightInd w:val="0"/>
              <w:spacing w:before="60" w:after="60"/>
              <w:rPr>
                <w:rFonts w:ascii="Arial" w:eastAsiaTheme="minorHAnsi" w:hAnsi="Arial" w:cs="Arial"/>
                <w:sz w:val="20"/>
                <w:szCs w:val="20"/>
              </w:rPr>
            </w:pPr>
            <w:r w:rsidRPr="007455BF">
              <w:rPr>
                <w:rFonts w:ascii="Arial" w:eastAsiaTheme="minorHAnsi" w:hAnsi="Arial" w:cs="Arial"/>
                <w:sz w:val="20"/>
                <w:szCs w:val="20"/>
              </w:rPr>
              <w:t>1 kus výherný elektronický poukaz v hodnote 200€ na rekreáciu</w:t>
            </w:r>
          </w:p>
          <w:p w14:paraId="26CA147D" w14:textId="38446031" w:rsidR="007E11BA" w:rsidRPr="007455BF" w:rsidRDefault="00390F9D" w:rsidP="00564AEE">
            <w:pPr>
              <w:pStyle w:val="Odsekzoznamu"/>
              <w:numPr>
                <w:ilvl w:val="0"/>
                <w:numId w:val="37"/>
              </w:numPr>
              <w:autoSpaceDE w:val="0"/>
              <w:autoSpaceDN w:val="0"/>
              <w:adjustRightInd w:val="0"/>
              <w:spacing w:before="60" w:after="60"/>
              <w:rPr>
                <w:rFonts w:ascii="Arial" w:eastAsiaTheme="minorHAnsi" w:hAnsi="Arial" w:cs="Arial"/>
                <w:sz w:val="20"/>
                <w:szCs w:val="20"/>
              </w:rPr>
            </w:pPr>
            <w:r w:rsidRPr="007455BF">
              <w:rPr>
                <w:rFonts w:ascii="Arial" w:eastAsiaTheme="minorHAnsi" w:hAnsi="Arial" w:cs="Arial"/>
                <w:sz w:val="20"/>
                <w:szCs w:val="20"/>
              </w:rPr>
              <w:t>1 kus výherný elektronický poukaz v hodnote 100€ na rekreáciu</w:t>
            </w:r>
          </w:p>
        </w:tc>
      </w:tr>
      <w:tr w:rsidR="00390F9D" w:rsidRPr="007455BF" w14:paraId="237CFC84" w14:textId="77777777" w:rsidTr="6A5E8117">
        <w:trPr>
          <w:trHeight w:val="841"/>
        </w:trPr>
        <w:tc>
          <w:tcPr>
            <w:tcW w:w="1938" w:type="dxa"/>
            <w:vAlign w:val="center"/>
          </w:tcPr>
          <w:p w14:paraId="6F89B233" w14:textId="77777777" w:rsidR="00390F9D" w:rsidRPr="007455BF" w:rsidRDefault="73088345" w:rsidP="79D83FDC">
            <w:pPr>
              <w:rPr>
                <w:rFonts w:ascii="Arial" w:hAnsi="Arial" w:cs="Arial"/>
                <w:b/>
                <w:bCs/>
              </w:rPr>
            </w:pPr>
            <w:r w:rsidRPr="007455BF">
              <w:rPr>
                <w:rFonts w:ascii="Arial" w:hAnsi="Arial" w:cs="Arial"/>
                <w:b/>
                <w:bCs/>
              </w:rPr>
              <w:t>Odmena za uzavretie životného poistenia Vital</w:t>
            </w:r>
          </w:p>
          <w:p w14:paraId="0E4D7FA1" w14:textId="1E614C6C" w:rsidR="00390F9D" w:rsidRPr="007455BF" w:rsidRDefault="00390F9D" w:rsidP="00390F9D">
            <w:pPr>
              <w:jc w:val="both"/>
              <w:rPr>
                <w:rFonts w:ascii="Arial" w:hAnsi="Arial" w:cs="Arial"/>
                <w:b/>
                <w:bCs/>
              </w:rPr>
            </w:pPr>
          </w:p>
        </w:tc>
        <w:tc>
          <w:tcPr>
            <w:tcW w:w="8122" w:type="dxa"/>
            <w:shd w:val="clear" w:color="auto" w:fill="auto"/>
            <w:vAlign w:val="center"/>
          </w:tcPr>
          <w:p w14:paraId="48FC0EA5" w14:textId="569EF380" w:rsidR="00390F9D" w:rsidRPr="007455BF" w:rsidRDefault="00DE026A" w:rsidP="00390F9D">
            <w:pPr>
              <w:autoSpaceDE w:val="0"/>
              <w:autoSpaceDN w:val="0"/>
              <w:adjustRightInd w:val="0"/>
              <w:rPr>
                <w:rFonts w:ascii="Arial" w:hAnsi="Arial" w:cs="Arial"/>
                <w:b/>
                <w:bCs/>
                <w:sz w:val="20"/>
                <w:szCs w:val="20"/>
              </w:rPr>
            </w:pPr>
            <w:r>
              <w:rPr>
                <w:rFonts w:ascii="Arial" w:hAnsi="Arial" w:cs="Arial"/>
                <w:b/>
                <w:bCs/>
                <w:sz w:val="20"/>
                <w:szCs w:val="20"/>
              </w:rPr>
              <w:t>Zároveň sa vyhlasuje aj o</w:t>
            </w:r>
            <w:r w:rsidR="00390F9D" w:rsidRPr="007455BF">
              <w:rPr>
                <w:rFonts w:ascii="Arial" w:hAnsi="Arial" w:cs="Arial"/>
                <w:b/>
                <w:bCs/>
                <w:sz w:val="20"/>
                <w:szCs w:val="20"/>
              </w:rPr>
              <w:t>dmena za uzavretie životného poistenia Vital</w:t>
            </w:r>
          </w:p>
          <w:p w14:paraId="08CAA357" w14:textId="77777777" w:rsidR="00390F9D" w:rsidRPr="007455BF" w:rsidRDefault="00390F9D" w:rsidP="00390F9D">
            <w:pPr>
              <w:pStyle w:val="Odsekzoznamu"/>
              <w:autoSpaceDE w:val="0"/>
              <w:autoSpaceDN w:val="0"/>
              <w:adjustRightInd w:val="0"/>
              <w:ind w:left="0"/>
              <w:rPr>
                <w:rFonts w:ascii="Arial" w:eastAsiaTheme="minorEastAsia" w:hAnsi="Arial" w:cs="Arial"/>
                <w:color w:val="000000" w:themeColor="text1"/>
                <w:sz w:val="20"/>
                <w:szCs w:val="20"/>
                <w:lang w:eastAsia="en-US"/>
              </w:rPr>
            </w:pPr>
          </w:p>
          <w:p w14:paraId="60E8FA73" w14:textId="5D5DB0F6" w:rsidR="00390F9D" w:rsidRPr="007455BF" w:rsidRDefault="008D6E71" w:rsidP="00390F9D">
            <w:pPr>
              <w:pStyle w:val="Odsekzoznamu"/>
              <w:autoSpaceDE w:val="0"/>
              <w:autoSpaceDN w:val="0"/>
              <w:adjustRightInd w:val="0"/>
              <w:ind w:left="0"/>
              <w:rPr>
                <w:rFonts w:ascii="Arial" w:eastAsiaTheme="minorEastAsia" w:hAnsi="Arial" w:cs="Arial"/>
                <w:color w:val="000000" w:themeColor="text1"/>
                <w:sz w:val="20"/>
                <w:szCs w:val="20"/>
                <w:lang w:eastAsia="en-US"/>
              </w:rPr>
            </w:pPr>
            <w:r w:rsidRPr="007455BF">
              <w:rPr>
                <w:rFonts w:ascii="Arial" w:eastAsiaTheme="minorEastAsia" w:hAnsi="Arial" w:cs="Arial"/>
                <w:color w:val="000000" w:themeColor="text1"/>
                <w:sz w:val="20"/>
                <w:szCs w:val="20"/>
                <w:lang w:eastAsia="en-US"/>
              </w:rPr>
              <w:t>Prvých 100 k</w:t>
            </w:r>
            <w:r w:rsidR="00390F9D" w:rsidRPr="007455BF">
              <w:rPr>
                <w:rFonts w:ascii="Arial" w:eastAsiaTheme="minorEastAsia" w:hAnsi="Arial" w:cs="Arial"/>
                <w:color w:val="000000" w:themeColor="text1"/>
                <w:sz w:val="20"/>
                <w:szCs w:val="20"/>
                <w:lang w:eastAsia="en-US"/>
              </w:rPr>
              <w:t>lient</w:t>
            </w:r>
            <w:r w:rsidRPr="007455BF">
              <w:rPr>
                <w:rFonts w:ascii="Arial" w:eastAsiaTheme="minorEastAsia" w:hAnsi="Arial" w:cs="Arial"/>
                <w:color w:val="000000" w:themeColor="text1"/>
                <w:sz w:val="20"/>
                <w:szCs w:val="20"/>
                <w:lang w:eastAsia="en-US"/>
              </w:rPr>
              <w:t>ov</w:t>
            </w:r>
            <w:r w:rsidR="00390F9D" w:rsidRPr="007455BF">
              <w:rPr>
                <w:rFonts w:ascii="Arial" w:eastAsiaTheme="minorEastAsia" w:hAnsi="Arial" w:cs="Arial"/>
                <w:color w:val="000000" w:themeColor="text1"/>
                <w:sz w:val="20"/>
                <w:szCs w:val="20"/>
                <w:lang w:eastAsia="en-US"/>
              </w:rPr>
              <w:t>, ktorí si uzavrú životné poistenie Vital cez ktorýkoľvek distribučný kanál a splnia nižšie uvedené podmienky, získa odmenu vo výške prvého poistného, maximálne však do výšky 30€.</w:t>
            </w:r>
          </w:p>
          <w:p w14:paraId="313F8935" w14:textId="3D993679" w:rsidR="00390F9D" w:rsidRPr="007455BF" w:rsidRDefault="00390F9D" w:rsidP="00CB577E">
            <w:pPr>
              <w:pStyle w:val="Odsekzoznamu"/>
              <w:autoSpaceDE w:val="0"/>
              <w:autoSpaceDN w:val="0"/>
              <w:adjustRightInd w:val="0"/>
              <w:spacing w:before="60" w:after="60" w:line="72" w:lineRule="auto"/>
              <w:rPr>
                <w:rFonts w:ascii="Arial" w:eastAsiaTheme="minorHAnsi" w:hAnsi="Arial" w:cs="Arial"/>
                <w:sz w:val="20"/>
                <w:szCs w:val="20"/>
              </w:rPr>
            </w:pPr>
          </w:p>
          <w:p w14:paraId="6D7F8F7E" w14:textId="4ED8AC4A" w:rsidR="00390F9D" w:rsidRPr="007455BF" w:rsidRDefault="00390F9D" w:rsidP="00390F9D">
            <w:pPr>
              <w:autoSpaceDE w:val="0"/>
              <w:autoSpaceDN w:val="0"/>
              <w:adjustRightInd w:val="0"/>
              <w:spacing w:before="60" w:after="60"/>
              <w:rPr>
                <w:rFonts w:ascii="Arial" w:eastAsiaTheme="minorHAnsi" w:hAnsi="Arial" w:cs="Arial"/>
                <w:sz w:val="20"/>
                <w:szCs w:val="20"/>
              </w:rPr>
            </w:pPr>
            <w:r w:rsidRPr="007455BF">
              <w:rPr>
                <w:rFonts w:ascii="Arial" w:eastAsiaTheme="minorHAnsi" w:hAnsi="Arial" w:cs="Arial"/>
                <w:sz w:val="20"/>
                <w:szCs w:val="20"/>
              </w:rPr>
              <w:t>Klienti musia splniť</w:t>
            </w:r>
            <w:r w:rsidR="003E4F7E" w:rsidRPr="007455BF">
              <w:rPr>
                <w:rFonts w:ascii="Arial" w:eastAsiaTheme="minorHAnsi" w:hAnsi="Arial" w:cs="Arial"/>
                <w:sz w:val="20"/>
                <w:szCs w:val="20"/>
              </w:rPr>
              <w:t xml:space="preserve"> súčasne </w:t>
            </w:r>
            <w:r w:rsidRPr="007455BF">
              <w:rPr>
                <w:rFonts w:ascii="Arial" w:eastAsiaTheme="minorHAnsi" w:hAnsi="Arial" w:cs="Arial"/>
                <w:sz w:val="20"/>
                <w:szCs w:val="20"/>
              </w:rPr>
              <w:t>tieto podmienky:</w:t>
            </w:r>
          </w:p>
          <w:p w14:paraId="00B05CAF" w14:textId="1D2011D6" w:rsidR="0001701C" w:rsidRPr="007455BF" w:rsidRDefault="0001701C" w:rsidP="000861FF">
            <w:pPr>
              <w:pStyle w:val="Odsekzoznamu"/>
              <w:numPr>
                <w:ilvl w:val="0"/>
                <w:numId w:val="35"/>
              </w:numPr>
              <w:autoSpaceDE w:val="0"/>
              <w:autoSpaceDN w:val="0"/>
              <w:adjustRightInd w:val="0"/>
              <w:spacing w:before="60" w:after="60"/>
              <w:rPr>
                <w:rFonts w:ascii="Arial" w:eastAsiaTheme="minorEastAsia" w:hAnsi="Arial" w:cs="Arial"/>
                <w:sz w:val="20"/>
                <w:szCs w:val="20"/>
              </w:rPr>
            </w:pPr>
            <w:r w:rsidRPr="68359A07">
              <w:rPr>
                <w:rFonts w:ascii="Arial" w:eastAsiaTheme="minorEastAsia" w:hAnsi="Arial" w:cs="Arial"/>
                <w:sz w:val="20"/>
                <w:szCs w:val="20"/>
              </w:rPr>
              <w:t>Odmenen</w:t>
            </w:r>
            <w:r w:rsidR="0022395B" w:rsidRPr="68359A07">
              <w:rPr>
                <w:rFonts w:ascii="Arial" w:eastAsiaTheme="minorEastAsia" w:hAnsi="Arial" w:cs="Arial"/>
                <w:sz w:val="20"/>
                <w:szCs w:val="20"/>
              </w:rPr>
              <w:t xml:space="preserve">ých bude </w:t>
            </w:r>
            <w:r w:rsidRPr="68359A07">
              <w:rPr>
                <w:rFonts w:ascii="Arial" w:eastAsiaTheme="minorEastAsia" w:hAnsi="Arial" w:cs="Arial"/>
                <w:sz w:val="20"/>
                <w:szCs w:val="20"/>
              </w:rPr>
              <w:t>prv</w:t>
            </w:r>
            <w:r w:rsidR="0022395B" w:rsidRPr="68359A07">
              <w:rPr>
                <w:rFonts w:ascii="Arial" w:eastAsiaTheme="minorEastAsia" w:hAnsi="Arial" w:cs="Arial"/>
                <w:sz w:val="20"/>
                <w:szCs w:val="20"/>
              </w:rPr>
              <w:t xml:space="preserve">ých </w:t>
            </w:r>
            <w:r w:rsidRPr="68359A07">
              <w:rPr>
                <w:rFonts w:ascii="Arial" w:eastAsiaTheme="minorEastAsia" w:hAnsi="Arial" w:cs="Arial"/>
                <w:sz w:val="20"/>
                <w:szCs w:val="20"/>
              </w:rPr>
              <w:t>100 klientov</w:t>
            </w:r>
            <w:r w:rsidR="00307C24" w:rsidRPr="68359A07">
              <w:rPr>
                <w:rFonts w:ascii="Arial" w:eastAsiaTheme="minorEastAsia" w:hAnsi="Arial" w:cs="Arial"/>
                <w:sz w:val="20"/>
                <w:szCs w:val="20"/>
              </w:rPr>
              <w:t xml:space="preserve">, ktorí si uzavrú </w:t>
            </w:r>
            <w:r w:rsidR="00C527AD" w:rsidRPr="68359A07">
              <w:rPr>
                <w:rFonts w:ascii="Arial" w:eastAsiaTheme="minorEastAsia" w:hAnsi="Arial" w:cs="Arial"/>
                <w:sz w:val="20"/>
                <w:szCs w:val="20"/>
              </w:rPr>
              <w:t>životné poisteni</w:t>
            </w:r>
            <w:r w:rsidR="007D0ACF" w:rsidRPr="68359A07">
              <w:rPr>
                <w:rFonts w:ascii="Arial" w:eastAsiaTheme="minorEastAsia" w:hAnsi="Arial" w:cs="Arial"/>
                <w:sz w:val="20"/>
                <w:szCs w:val="20"/>
              </w:rPr>
              <w:t>e</w:t>
            </w:r>
            <w:r w:rsidR="00C527AD" w:rsidRPr="68359A07">
              <w:rPr>
                <w:rFonts w:ascii="Arial" w:eastAsiaTheme="minorEastAsia" w:hAnsi="Arial" w:cs="Arial"/>
                <w:sz w:val="20"/>
                <w:szCs w:val="20"/>
              </w:rPr>
              <w:t xml:space="preserve"> Vital</w:t>
            </w:r>
            <w:r w:rsidR="007D0ACF" w:rsidRPr="68359A07">
              <w:rPr>
                <w:rFonts w:ascii="Arial" w:eastAsiaTheme="minorEastAsia" w:hAnsi="Arial" w:cs="Arial"/>
                <w:sz w:val="20"/>
                <w:szCs w:val="20"/>
              </w:rPr>
              <w:t xml:space="preserve"> v termíne</w:t>
            </w:r>
            <w:r w:rsidR="00C527AD" w:rsidRPr="68359A07">
              <w:rPr>
                <w:rFonts w:ascii="Arial" w:eastAsiaTheme="minorEastAsia" w:hAnsi="Arial" w:cs="Arial"/>
                <w:sz w:val="20"/>
                <w:szCs w:val="20"/>
              </w:rPr>
              <w:t xml:space="preserve"> 1.10. – 30.11.2021</w:t>
            </w:r>
            <w:r w:rsidR="00DD5344" w:rsidRPr="68359A07">
              <w:rPr>
                <w:rFonts w:ascii="Arial" w:eastAsiaTheme="minorEastAsia" w:hAnsi="Arial" w:cs="Arial"/>
                <w:sz w:val="20"/>
                <w:szCs w:val="20"/>
              </w:rPr>
              <w:t xml:space="preserve">, </w:t>
            </w:r>
            <w:r w:rsidRPr="68359A07">
              <w:rPr>
                <w:rFonts w:ascii="Arial" w:eastAsiaTheme="minorEastAsia" w:hAnsi="Arial" w:cs="Arial"/>
                <w:sz w:val="20"/>
                <w:szCs w:val="20"/>
              </w:rPr>
              <w:t xml:space="preserve">pričom pre určenie poradia bude rozhodujúci dátum a čas finalizácie, t. j. kedy bola klientovi </w:t>
            </w:r>
            <w:r w:rsidR="002F0F6C">
              <w:rPr>
                <w:rFonts w:ascii="Arial" w:eastAsiaTheme="minorEastAsia" w:hAnsi="Arial" w:cs="Arial"/>
                <w:sz w:val="20"/>
                <w:szCs w:val="20"/>
              </w:rPr>
              <w:t xml:space="preserve">zaslaná </w:t>
            </w:r>
            <w:r w:rsidR="007A56CD" w:rsidRPr="68359A07">
              <w:rPr>
                <w:rFonts w:ascii="Arial" w:eastAsiaTheme="minorEastAsia" w:hAnsi="Arial" w:cs="Arial"/>
                <w:sz w:val="20"/>
                <w:szCs w:val="20"/>
              </w:rPr>
              <w:t>kompletná zmluvná dokumentácia</w:t>
            </w:r>
            <w:r w:rsidRPr="68359A07">
              <w:rPr>
                <w:rFonts w:ascii="Arial" w:eastAsiaTheme="minorEastAsia" w:hAnsi="Arial" w:cs="Arial"/>
                <w:sz w:val="20"/>
                <w:szCs w:val="20"/>
              </w:rPr>
              <w:t xml:space="preserve"> </w:t>
            </w:r>
            <w:r w:rsidR="002F0F6C">
              <w:rPr>
                <w:rFonts w:ascii="Arial" w:eastAsiaTheme="minorEastAsia" w:hAnsi="Arial" w:cs="Arial"/>
                <w:sz w:val="20"/>
                <w:szCs w:val="20"/>
              </w:rPr>
              <w:t>na email.</w:t>
            </w:r>
          </w:p>
          <w:p w14:paraId="51B0BB6D" w14:textId="2F92170C" w:rsidR="00390F9D" w:rsidRPr="007455BF" w:rsidRDefault="00390F9D" w:rsidP="00D03759">
            <w:pPr>
              <w:pStyle w:val="Odsekzoznamu"/>
              <w:numPr>
                <w:ilvl w:val="0"/>
                <w:numId w:val="35"/>
              </w:numPr>
              <w:autoSpaceDE w:val="0"/>
              <w:autoSpaceDN w:val="0"/>
              <w:adjustRightInd w:val="0"/>
              <w:spacing w:before="60" w:after="60"/>
              <w:rPr>
                <w:rFonts w:ascii="Arial" w:eastAsiaTheme="minorHAnsi" w:hAnsi="Arial" w:cs="Arial"/>
                <w:sz w:val="20"/>
                <w:szCs w:val="20"/>
              </w:rPr>
            </w:pPr>
            <w:r w:rsidRPr="68359A07">
              <w:rPr>
                <w:rFonts w:ascii="Arial" w:eastAsiaTheme="minorEastAsia" w:hAnsi="Arial" w:cs="Arial"/>
                <w:sz w:val="20"/>
                <w:szCs w:val="20"/>
              </w:rPr>
              <w:t>Poistníkom je fyzická osoba</w:t>
            </w:r>
            <w:r w:rsidR="00DF7A36">
              <w:rPr>
                <w:rFonts w:ascii="Arial" w:eastAsiaTheme="minorEastAsia" w:hAnsi="Arial" w:cs="Arial"/>
                <w:sz w:val="20"/>
                <w:szCs w:val="20"/>
              </w:rPr>
              <w:t>, ktorá nie je zamestnancom ČSOB FS</w:t>
            </w:r>
          </w:p>
          <w:p w14:paraId="6BA90A30" w14:textId="24E2154D" w:rsidR="00390F9D" w:rsidRPr="007455BF" w:rsidRDefault="00390F9D" w:rsidP="00D03759">
            <w:pPr>
              <w:pStyle w:val="Odsekzoznamu"/>
              <w:numPr>
                <w:ilvl w:val="0"/>
                <w:numId w:val="35"/>
              </w:numPr>
              <w:autoSpaceDE w:val="0"/>
              <w:autoSpaceDN w:val="0"/>
              <w:adjustRightInd w:val="0"/>
              <w:spacing w:before="60" w:after="60"/>
              <w:rPr>
                <w:rFonts w:ascii="Arial" w:eastAsiaTheme="minorEastAsia" w:hAnsi="Arial" w:cs="Arial"/>
                <w:sz w:val="20"/>
                <w:szCs w:val="20"/>
              </w:rPr>
            </w:pPr>
            <w:r w:rsidRPr="68359A07">
              <w:rPr>
                <w:rFonts w:ascii="Arial" w:eastAsiaTheme="minorEastAsia" w:hAnsi="Arial" w:cs="Arial"/>
                <w:sz w:val="20"/>
                <w:szCs w:val="20"/>
              </w:rPr>
              <w:t>Zaplaten</w:t>
            </w:r>
            <w:r w:rsidR="003721A3" w:rsidRPr="68359A07">
              <w:rPr>
                <w:rFonts w:ascii="Arial" w:eastAsiaTheme="minorEastAsia" w:hAnsi="Arial" w:cs="Arial"/>
                <w:sz w:val="20"/>
                <w:szCs w:val="20"/>
              </w:rPr>
              <w:t xml:space="preserve">é </w:t>
            </w:r>
            <w:r w:rsidRPr="68359A07">
              <w:rPr>
                <w:rFonts w:ascii="Arial" w:eastAsiaTheme="minorEastAsia" w:hAnsi="Arial" w:cs="Arial"/>
                <w:sz w:val="20"/>
                <w:szCs w:val="20"/>
              </w:rPr>
              <w:t>prv</w:t>
            </w:r>
            <w:r w:rsidR="00045EE3" w:rsidRPr="68359A07">
              <w:rPr>
                <w:rFonts w:ascii="Arial" w:eastAsiaTheme="minorEastAsia" w:hAnsi="Arial" w:cs="Arial"/>
                <w:sz w:val="20"/>
                <w:szCs w:val="20"/>
              </w:rPr>
              <w:t>é</w:t>
            </w:r>
            <w:r w:rsidR="003721A3" w:rsidRPr="68359A07">
              <w:rPr>
                <w:rFonts w:ascii="Arial" w:eastAsiaTheme="minorEastAsia" w:hAnsi="Arial" w:cs="Arial"/>
                <w:sz w:val="20"/>
                <w:szCs w:val="20"/>
              </w:rPr>
              <w:t xml:space="preserve"> </w:t>
            </w:r>
            <w:r w:rsidRPr="68359A07">
              <w:rPr>
                <w:rFonts w:ascii="Arial" w:eastAsiaTheme="minorEastAsia" w:hAnsi="Arial" w:cs="Arial"/>
                <w:sz w:val="20"/>
                <w:szCs w:val="20"/>
              </w:rPr>
              <w:t>poistné</w:t>
            </w:r>
            <w:r w:rsidR="00B353B4" w:rsidRPr="68359A07">
              <w:rPr>
                <w:rFonts w:ascii="Arial" w:eastAsiaTheme="minorEastAsia" w:hAnsi="Arial" w:cs="Arial"/>
                <w:sz w:val="20"/>
                <w:szCs w:val="20"/>
              </w:rPr>
              <w:t xml:space="preserve"> (ročné</w:t>
            </w:r>
            <w:r w:rsidR="00F60537">
              <w:rPr>
                <w:rFonts w:ascii="Arial" w:eastAsiaTheme="minorEastAsia" w:hAnsi="Arial" w:cs="Arial"/>
                <w:sz w:val="20"/>
                <w:szCs w:val="20"/>
              </w:rPr>
              <w:t>,</w:t>
            </w:r>
            <w:r w:rsidR="00B06D13">
              <w:rPr>
                <w:rFonts w:ascii="Arial" w:eastAsiaTheme="minorEastAsia" w:hAnsi="Arial" w:cs="Arial"/>
                <w:sz w:val="20"/>
                <w:szCs w:val="20"/>
              </w:rPr>
              <w:t xml:space="preserve"> polročné, </w:t>
            </w:r>
            <w:r w:rsidR="003369D5">
              <w:rPr>
                <w:rFonts w:ascii="Arial" w:eastAsiaTheme="minorEastAsia" w:hAnsi="Arial" w:cs="Arial"/>
                <w:sz w:val="20"/>
                <w:szCs w:val="20"/>
              </w:rPr>
              <w:t>štvrťročné</w:t>
            </w:r>
            <w:r w:rsidR="00B53662">
              <w:rPr>
                <w:rFonts w:ascii="Arial" w:eastAsiaTheme="minorEastAsia" w:hAnsi="Arial" w:cs="Arial"/>
                <w:sz w:val="20"/>
                <w:szCs w:val="20"/>
              </w:rPr>
              <w:t>, mesačné</w:t>
            </w:r>
            <w:r w:rsidR="00B353B4" w:rsidRPr="68359A07">
              <w:rPr>
                <w:rFonts w:ascii="Arial" w:eastAsiaTheme="minorEastAsia" w:hAnsi="Arial" w:cs="Arial"/>
                <w:sz w:val="20"/>
                <w:szCs w:val="20"/>
              </w:rPr>
              <w:t>)</w:t>
            </w:r>
            <w:r w:rsidR="00746C68" w:rsidRPr="68359A07">
              <w:rPr>
                <w:rFonts w:ascii="Arial" w:eastAsiaTheme="minorEastAsia" w:hAnsi="Arial" w:cs="Arial"/>
                <w:sz w:val="20"/>
                <w:szCs w:val="20"/>
              </w:rPr>
              <w:t xml:space="preserve"> </w:t>
            </w:r>
            <w:r w:rsidRPr="68359A07">
              <w:rPr>
                <w:rFonts w:ascii="Arial" w:eastAsiaTheme="minorEastAsia" w:hAnsi="Arial" w:cs="Arial"/>
                <w:sz w:val="20"/>
                <w:szCs w:val="20"/>
              </w:rPr>
              <w:t xml:space="preserve">za </w:t>
            </w:r>
            <w:r w:rsidR="00746C68" w:rsidRPr="68359A07">
              <w:rPr>
                <w:rFonts w:ascii="Arial" w:eastAsiaTheme="minorEastAsia" w:hAnsi="Arial" w:cs="Arial"/>
                <w:sz w:val="20"/>
                <w:szCs w:val="20"/>
              </w:rPr>
              <w:t xml:space="preserve">poistnú </w:t>
            </w:r>
            <w:r w:rsidRPr="68359A07">
              <w:rPr>
                <w:rFonts w:ascii="Arial" w:eastAsiaTheme="minorEastAsia" w:hAnsi="Arial" w:cs="Arial"/>
                <w:sz w:val="20"/>
                <w:szCs w:val="20"/>
              </w:rPr>
              <w:t>zmluvu Vital</w:t>
            </w:r>
            <w:r w:rsidR="008E5257" w:rsidRPr="68359A07">
              <w:rPr>
                <w:rFonts w:ascii="Arial" w:eastAsiaTheme="minorEastAsia" w:hAnsi="Arial" w:cs="Arial"/>
                <w:sz w:val="20"/>
                <w:szCs w:val="20"/>
              </w:rPr>
              <w:t xml:space="preserve"> </w:t>
            </w:r>
            <w:r w:rsidR="0025230B" w:rsidRPr="68359A07">
              <w:rPr>
                <w:rFonts w:ascii="Arial" w:eastAsiaTheme="minorEastAsia" w:hAnsi="Arial" w:cs="Arial"/>
                <w:sz w:val="20"/>
                <w:szCs w:val="20"/>
              </w:rPr>
              <w:t xml:space="preserve">najneskôr </w:t>
            </w:r>
            <w:r w:rsidR="008E5257" w:rsidRPr="68359A07">
              <w:rPr>
                <w:rFonts w:ascii="Arial" w:eastAsiaTheme="minorEastAsia" w:hAnsi="Arial" w:cs="Arial"/>
                <w:sz w:val="20"/>
                <w:szCs w:val="20"/>
              </w:rPr>
              <w:t>do</w:t>
            </w:r>
            <w:r w:rsidR="0025230B" w:rsidRPr="68359A07">
              <w:rPr>
                <w:rFonts w:ascii="Arial" w:eastAsiaTheme="minorEastAsia" w:hAnsi="Arial" w:cs="Arial"/>
                <w:sz w:val="20"/>
                <w:szCs w:val="20"/>
              </w:rPr>
              <w:t xml:space="preserve"> 31.12.2021</w:t>
            </w:r>
            <w:r w:rsidR="008E5257" w:rsidRPr="68359A07">
              <w:rPr>
                <w:rFonts w:ascii="Arial" w:eastAsiaTheme="minorEastAsia" w:hAnsi="Arial" w:cs="Arial"/>
                <w:sz w:val="20"/>
                <w:szCs w:val="20"/>
              </w:rPr>
              <w:t xml:space="preserve"> </w:t>
            </w:r>
          </w:p>
          <w:p w14:paraId="4EF8B31F" w14:textId="455D9051" w:rsidR="00390F9D" w:rsidRPr="007455BF" w:rsidRDefault="00390F9D" w:rsidP="00D03759">
            <w:pPr>
              <w:pStyle w:val="Odsekzoznamu"/>
              <w:numPr>
                <w:ilvl w:val="0"/>
                <w:numId w:val="35"/>
              </w:numPr>
              <w:autoSpaceDE w:val="0"/>
              <w:autoSpaceDN w:val="0"/>
              <w:adjustRightInd w:val="0"/>
              <w:spacing w:before="60" w:after="60"/>
              <w:rPr>
                <w:rFonts w:ascii="Arial" w:eastAsiaTheme="minorHAnsi" w:hAnsi="Arial" w:cs="Arial"/>
                <w:sz w:val="20"/>
                <w:szCs w:val="20"/>
              </w:rPr>
            </w:pPr>
            <w:r w:rsidRPr="68359A07">
              <w:rPr>
                <w:rFonts w:ascii="Arial" w:eastAsiaTheme="minorEastAsia" w:hAnsi="Arial" w:cs="Arial"/>
                <w:sz w:val="20"/>
                <w:szCs w:val="20"/>
              </w:rPr>
              <w:t>Poistná zmluva Vital bude k 31.12.2021 prijatá do poistenia,</w:t>
            </w:r>
            <w:r w:rsidR="007D7F82" w:rsidRPr="68359A07">
              <w:rPr>
                <w:rFonts w:ascii="Arial" w:eastAsiaTheme="minorEastAsia" w:hAnsi="Arial" w:cs="Arial"/>
                <w:sz w:val="20"/>
                <w:szCs w:val="20"/>
              </w:rPr>
              <w:t xml:space="preserve"> prvé poistné uhradené, </w:t>
            </w:r>
            <w:r w:rsidRPr="68359A07">
              <w:rPr>
                <w:rFonts w:ascii="Arial" w:eastAsiaTheme="minorEastAsia" w:hAnsi="Arial" w:cs="Arial"/>
                <w:sz w:val="20"/>
                <w:szCs w:val="20"/>
              </w:rPr>
              <w:t>nebude vo výpovedi, stornovaná,</w:t>
            </w:r>
            <w:r w:rsidR="007D7F82" w:rsidRPr="68359A07">
              <w:rPr>
                <w:rFonts w:ascii="Arial" w:eastAsiaTheme="minorEastAsia" w:hAnsi="Arial" w:cs="Arial"/>
                <w:sz w:val="20"/>
                <w:szCs w:val="20"/>
              </w:rPr>
              <w:t xml:space="preserve"> </w:t>
            </w:r>
            <w:r w:rsidRPr="68359A07">
              <w:rPr>
                <w:rFonts w:ascii="Arial" w:eastAsiaTheme="minorEastAsia" w:hAnsi="Arial" w:cs="Arial"/>
                <w:sz w:val="20"/>
                <w:szCs w:val="20"/>
              </w:rPr>
              <w:t>zmluva musí byť v stave aktívna</w:t>
            </w:r>
            <w:r w:rsidR="007D7F82" w:rsidRPr="68359A07">
              <w:rPr>
                <w:rFonts w:ascii="Arial" w:eastAsiaTheme="minorEastAsia" w:hAnsi="Arial" w:cs="Arial"/>
                <w:sz w:val="20"/>
                <w:szCs w:val="20"/>
              </w:rPr>
              <w:t>.</w:t>
            </w:r>
          </w:p>
          <w:p w14:paraId="68A65A66" w14:textId="72CEEC6C" w:rsidR="00390F9D" w:rsidRDefault="00390F9D" w:rsidP="009D1F13">
            <w:pPr>
              <w:pStyle w:val="Odsekzoznamu"/>
              <w:numPr>
                <w:ilvl w:val="0"/>
                <w:numId w:val="35"/>
              </w:numPr>
              <w:autoSpaceDE w:val="0"/>
              <w:autoSpaceDN w:val="0"/>
              <w:adjustRightInd w:val="0"/>
              <w:spacing w:before="60" w:after="60"/>
              <w:rPr>
                <w:rFonts w:ascii="Arial" w:eastAsiaTheme="minorEastAsia" w:hAnsi="Arial" w:cs="Arial"/>
                <w:sz w:val="20"/>
                <w:szCs w:val="20"/>
              </w:rPr>
            </w:pPr>
            <w:r w:rsidRPr="007455BF">
              <w:rPr>
                <w:rFonts w:ascii="Arial" w:eastAsiaTheme="minorEastAsia" w:hAnsi="Arial" w:cs="Arial"/>
                <w:sz w:val="20"/>
                <w:szCs w:val="20"/>
              </w:rPr>
              <w:t>Odmena bude v</w:t>
            </w:r>
            <w:r w:rsidR="007D7F82" w:rsidRPr="007455BF">
              <w:rPr>
                <w:rFonts w:ascii="Arial" w:eastAsiaTheme="minorEastAsia" w:hAnsi="Arial" w:cs="Arial"/>
                <w:sz w:val="20"/>
                <w:szCs w:val="20"/>
              </w:rPr>
              <w:t xml:space="preserve">o výške </w:t>
            </w:r>
            <w:r w:rsidR="00A62900" w:rsidRPr="007455BF">
              <w:rPr>
                <w:rFonts w:ascii="Arial" w:eastAsiaTheme="minorEastAsia" w:hAnsi="Arial" w:cs="Arial"/>
                <w:sz w:val="20"/>
                <w:szCs w:val="20"/>
              </w:rPr>
              <w:t xml:space="preserve">zaplateného </w:t>
            </w:r>
            <w:r w:rsidRPr="007455BF">
              <w:rPr>
                <w:rFonts w:ascii="Arial" w:eastAsiaTheme="minorEastAsia" w:hAnsi="Arial" w:cs="Arial"/>
                <w:sz w:val="20"/>
                <w:szCs w:val="20"/>
              </w:rPr>
              <w:t>prvého poistného z aktívnej poistnej zmluvy Vital, maximálne však do výšky 30€</w:t>
            </w:r>
            <w:r w:rsidR="006A0DA2">
              <w:rPr>
                <w:rFonts w:ascii="Arial" w:eastAsiaTheme="minorEastAsia" w:hAnsi="Arial" w:cs="Arial"/>
                <w:sz w:val="20"/>
                <w:szCs w:val="20"/>
              </w:rPr>
              <w:t>.</w:t>
            </w:r>
          </w:p>
          <w:p w14:paraId="4E26043A" w14:textId="451FDF86" w:rsidR="00CD5BE1" w:rsidRPr="007455BF" w:rsidRDefault="00CD5BE1" w:rsidP="006A0DA2">
            <w:pPr>
              <w:pStyle w:val="Odsekzoznamu"/>
              <w:autoSpaceDE w:val="0"/>
              <w:autoSpaceDN w:val="0"/>
              <w:adjustRightInd w:val="0"/>
              <w:spacing w:before="60" w:after="60"/>
              <w:rPr>
                <w:rFonts w:ascii="Arial" w:eastAsiaTheme="minorEastAsia" w:hAnsi="Arial" w:cs="Arial"/>
                <w:sz w:val="20"/>
                <w:szCs w:val="20"/>
              </w:rPr>
            </w:pPr>
          </w:p>
        </w:tc>
      </w:tr>
      <w:tr w:rsidR="00390F9D" w:rsidRPr="007455BF" w14:paraId="1A9C9B9E" w14:textId="77777777" w:rsidTr="6A5E8117">
        <w:trPr>
          <w:trHeight w:val="841"/>
        </w:trPr>
        <w:tc>
          <w:tcPr>
            <w:tcW w:w="1938" w:type="dxa"/>
            <w:vAlign w:val="center"/>
          </w:tcPr>
          <w:p w14:paraId="0D482959" w14:textId="6CA66E0E" w:rsidR="00390F9D" w:rsidRPr="007455BF" w:rsidRDefault="00390F9D" w:rsidP="00390F9D">
            <w:pPr>
              <w:jc w:val="both"/>
              <w:rPr>
                <w:rFonts w:ascii="Arial" w:hAnsi="Arial" w:cs="Arial"/>
                <w:b/>
                <w:bCs/>
              </w:rPr>
            </w:pPr>
            <w:r w:rsidRPr="007455BF">
              <w:rPr>
                <w:rFonts w:ascii="Arial" w:hAnsi="Arial" w:cs="Arial"/>
                <w:b/>
                <w:bCs/>
              </w:rPr>
              <w:lastRenderedPageBreak/>
              <w:t>Súčasť kampane</w:t>
            </w:r>
          </w:p>
        </w:tc>
        <w:tc>
          <w:tcPr>
            <w:tcW w:w="8122" w:type="dxa"/>
            <w:shd w:val="clear" w:color="auto" w:fill="auto"/>
            <w:vAlign w:val="center"/>
          </w:tcPr>
          <w:p w14:paraId="2466E645" w14:textId="0A8B5467" w:rsidR="00390F9D" w:rsidRPr="007455BF" w:rsidRDefault="00390F9D" w:rsidP="00390F9D">
            <w:pPr>
              <w:autoSpaceDE w:val="0"/>
              <w:autoSpaceDN w:val="0"/>
              <w:adjustRightInd w:val="0"/>
              <w:spacing w:before="60" w:after="60"/>
              <w:rPr>
                <w:rFonts w:ascii="Arial" w:eastAsiaTheme="minorEastAsia" w:hAnsi="Arial" w:cs="Arial"/>
                <w:sz w:val="20"/>
                <w:szCs w:val="20"/>
              </w:rPr>
            </w:pPr>
            <w:r w:rsidRPr="007455BF">
              <w:rPr>
                <w:rFonts w:ascii="Arial" w:eastAsiaTheme="minorEastAsia" w:hAnsi="Arial" w:cs="Arial"/>
                <w:sz w:val="20"/>
                <w:szCs w:val="20"/>
              </w:rPr>
              <w:t xml:space="preserve">Súťaž </w:t>
            </w:r>
            <w:r w:rsidR="001167CD" w:rsidRPr="007455BF">
              <w:rPr>
                <w:rFonts w:ascii="Arial" w:eastAsiaTheme="minorEastAsia" w:hAnsi="Arial" w:cs="Arial"/>
                <w:sz w:val="20"/>
                <w:szCs w:val="20"/>
              </w:rPr>
              <w:t xml:space="preserve">a odmena za uzavretie </w:t>
            </w:r>
            <w:r w:rsidR="003F0765" w:rsidRPr="007455BF">
              <w:rPr>
                <w:rFonts w:ascii="Arial" w:eastAsiaTheme="minorEastAsia" w:hAnsi="Arial" w:cs="Arial"/>
                <w:sz w:val="20"/>
                <w:szCs w:val="20"/>
              </w:rPr>
              <w:t xml:space="preserve">poistenia Vital </w:t>
            </w:r>
            <w:r w:rsidRPr="007455BF">
              <w:rPr>
                <w:rFonts w:ascii="Arial" w:eastAsiaTheme="minorEastAsia" w:hAnsi="Arial" w:cs="Arial"/>
                <w:sz w:val="20"/>
                <w:szCs w:val="20"/>
              </w:rPr>
              <w:t>je súčasťou kampane na životné poistenie Vital</w:t>
            </w:r>
            <w:r w:rsidR="3B893766" w:rsidRPr="007455BF">
              <w:rPr>
                <w:rFonts w:ascii="Arial" w:eastAsiaTheme="minorEastAsia" w:hAnsi="Arial" w:cs="Arial"/>
                <w:sz w:val="20"/>
                <w:szCs w:val="20"/>
              </w:rPr>
              <w:t>. Klient môže získať aj výhru aj odmenu</w:t>
            </w:r>
            <w:r w:rsidR="00ED5297">
              <w:rPr>
                <w:rFonts w:ascii="Arial" w:eastAsiaTheme="minorEastAsia" w:hAnsi="Arial" w:cs="Arial"/>
                <w:sz w:val="20"/>
                <w:szCs w:val="20"/>
              </w:rPr>
              <w:t xml:space="preserve"> po </w:t>
            </w:r>
            <w:r w:rsidR="3B893766" w:rsidRPr="007455BF">
              <w:rPr>
                <w:rFonts w:ascii="Arial" w:eastAsiaTheme="minorEastAsia" w:hAnsi="Arial" w:cs="Arial"/>
                <w:sz w:val="20"/>
                <w:szCs w:val="20"/>
              </w:rPr>
              <w:t>spln</w:t>
            </w:r>
            <w:r w:rsidR="00ED5297">
              <w:rPr>
                <w:rFonts w:ascii="Arial" w:eastAsiaTheme="minorEastAsia" w:hAnsi="Arial" w:cs="Arial"/>
                <w:sz w:val="20"/>
                <w:szCs w:val="20"/>
              </w:rPr>
              <w:t>en</w:t>
            </w:r>
            <w:r w:rsidR="3B893766" w:rsidRPr="007455BF">
              <w:rPr>
                <w:rFonts w:ascii="Arial" w:eastAsiaTheme="minorEastAsia" w:hAnsi="Arial" w:cs="Arial"/>
                <w:sz w:val="20"/>
                <w:szCs w:val="20"/>
              </w:rPr>
              <w:t xml:space="preserve">í </w:t>
            </w:r>
            <w:r w:rsidR="009A33B3">
              <w:rPr>
                <w:rFonts w:ascii="Arial" w:eastAsiaTheme="minorEastAsia" w:hAnsi="Arial" w:cs="Arial"/>
                <w:sz w:val="20"/>
                <w:szCs w:val="20"/>
              </w:rPr>
              <w:t xml:space="preserve">s tým súvisiacich </w:t>
            </w:r>
            <w:r w:rsidR="3B893766" w:rsidRPr="007455BF">
              <w:rPr>
                <w:rFonts w:ascii="Arial" w:eastAsiaTheme="minorEastAsia" w:hAnsi="Arial" w:cs="Arial"/>
                <w:sz w:val="20"/>
                <w:szCs w:val="20"/>
              </w:rPr>
              <w:t>podm</w:t>
            </w:r>
            <w:r w:rsidR="00ED5297">
              <w:rPr>
                <w:rFonts w:ascii="Arial" w:eastAsiaTheme="minorEastAsia" w:hAnsi="Arial" w:cs="Arial"/>
                <w:sz w:val="20"/>
                <w:szCs w:val="20"/>
              </w:rPr>
              <w:t>ienok</w:t>
            </w:r>
            <w:r w:rsidR="4519DD95" w:rsidRPr="007455BF">
              <w:rPr>
                <w:rFonts w:ascii="Arial" w:eastAsiaTheme="minorEastAsia" w:hAnsi="Arial" w:cs="Arial"/>
                <w:sz w:val="20"/>
                <w:szCs w:val="20"/>
              </w:rPr>
              <w:t>.</w:t>
            </w:r>
            <w:r w:rsidR="3B893766" w:rsidRPr="007455BF">
              <w:rPr>
                <w:rFonts w:ascii="Arial" w:eastAsiaTheme="minorEastAsia" w:hAnsi="Arial" w:cs="Arial"/>
                <w:sz w:val="20"/>
                <w:szCs w:val="20"/>
              </w:rPr>
              <w:t xml:space="preserve">  </w:t>
            </w:r>
          </w:p>
        </w:tc>
      </w:tr>
      <w:tr w:rsidR="00390F9D" w:rsidRPr="007455BF" w14:paraId="1AE24767" w14:textId="77777777" w:rsidTr="0036538D">
        <w:trPr>
          <w:trHeight w:val="50"/>
        </w:trPr>
        <w:tc>
          <w:tcPr>
            <w:tcW w:w="1938" w:type="dxa"/>
            <w:vAlign w:val="center"/>
          </w:tcPr>
          <w:p w14:paraId="4768B419" w14:textId="6EB34F66" w:rsidR="00390F9D" w:rsidRPr="007455BF" w:rsidRDefault="00390F9D" w:rsidP="00390F9D">
            <w:pPr>
              <w:rPr>
                <w:rFonts w:ascii="Arial" w:hAnsi="Arial" w:cs="Arial"/>
                <w:b/>
                <w:bCs/>
              </w:rPr>
            </w:pPr>
            <w:r w:rsidRPr="007455BF">
              <w:rPr>
                <w:rFonts w:ascii="Arial" w:hAnsi="Arial" w:cs="Arial"/>
                <w:b/>
                <w:bCs/>
              </w:rPr>
              <w:t>Zodpovednosť organizátora súťaže</w:t>
            </w:r>
          </w:p>
        </w:tc>
        <w:tc>
          <w:tcPr>
            <w:tcW w:w="8122" w:type="dxa"/>
            <w:vAlign w:val="center"/>
          </w:tcPr>
          <w:p w14:paraId="591878E1" w14:textId="6C692DE8" w:rsidR="00390F9D" w:rsidRPr="007455BF" w:rsidRDefault="00390F9D" w:rsidP="00390F9D">
            <w:pPr>
              <w:jc w:val="both"/>
              <w:rPr>
                <w:rFonts w:ascii="Arial" w:hAnsi="Arial" w:cs="Arial"/>
                <w:sz w:val="20"/>
                <w:szCs w:val="20"/>
              </w:rPr>
            </w:pPr>
            <w:r w:rsidRPr="007455BF">
              <w:rPr>
                <w:rFonts w:ascii="Arial" w:hAnsi="Arial" w:cs="Arial"/>
                <w:sz w:val="20"/>
                <w:szCs w:val="20"/>
              </w:rPr>
              <w:t>Na výhry nevzniká právny nárok. Výhru z tejto súťaž</w:t>
            </w:r>
            <w:r w:rsidR="003F0765" w:rsidRPr="007455BF">
              <w:rPr>
                <w:rFonts w:ascii="Arial" w:hAnsi="Arial" w:cs="Arial"/>
                <w:sz w:val="20"/>
                <w:szCs w:val="20"/>
              </w:rPr>
              <w:t>e</w:t>
            </w:r>
            <w:r w:rsidRPr="007455BF">
              <w:rPr>
                <w:rFonts w:ascii="Arial" w:hAnsi="Arial" w:cs="Arial"/>
                <w:sz w:val="20"/>
                <w:szCs w:val="20"/>
              </w:rPr>
              <w:t xml:space="preserve"> nie je možné súdne vymáhať, ani žiadať inú protihodnotu alebo náhradu finančnej alebo nefinančnej povahy. Výmena výhry za akékoľvek peňažné alebo nepeňažné plnenie je vylúčená. Výherca nemôže právo na výhru previesť na tretiu osobu. Organizátor súťaže nehradí účastníkom žiadne náklady, ktoré im týmto vzniknú v súvislosti s ich účasťou v súťaži, resp. s výhrou v súťaži, iba ak sa k tomu zaviazal v týchto pravidlách súťaže. Nebezpečenstvo škody na výhrach prechádza na výhercu okamihom ich prevzatia. Organizátor súťaže nenesie žiadnu zodpovednosť za vady výhier a prípadne škody v súvislosti s užívaním výhier.</w:t>
            </w:r>
          </w:p>
        </w:tc>
      </w:tr>
      <w:tr w:rsidR="00390F9D" w:rsidRPr="007455BF" w14:paraId="62B45C44" w14:textId="77777777" w:rsidTr="6A5E8117">
        <w:trPr>
          <w:trHeight w:val="1298"/>
        </w:trPr>
        <w:tc>
          <w:tcPr>
            <w:tcW w:w="1938" w:type="dxa"/>
            <w:vAlign w:val="center"/>
          </w:tcPr>
          <w:p w14:paraId="75D9F0F6" w14:textId="77777777" w:rsidR="00390F9D" w:rsidRPr="007455BF" w:rsidRDefault="00390F9D" w:rsidP="00390F9D">
            <w:pPr>
              <w:rPr>
                <w:rFonts w:ascii="Arial" w:hAnsi="Arial" w:cs="Arial"/>
                <w:b/>
                <w:bCs/>
              </w:rPr>
            </w:pPr>
            <w:r w:rsidRPr="007455BF">
              <w:rPr>
                <w:rFonts w:ascii="Arial" w:hAnsi="Arial" w:cs="Arial"/>
                <w:b/>
                <w:bCs/>
              </w:rPr>
              <w:t>Dane</w:t>
            </w:r>
          </w:p>
        </w:tc>
        <w:tc>
          <w:tcPr>
            <w:tcW w:w="8122" w:type="dxa"/>
            <w:vAlign w:val="center"/>
          </w:tcPr>
          <w:p w14:paraId="210CA73F" w14:textId="1057E5DF" w:rsidR="00390F9D" w:rsidRPr="007455BF" w:rsidRDefault="00390F9D" w:rsidP="68359A07">
            <w:pPr>
              <w:pStyle w:val="Default"/>
              <w:jc w:val="both"/>
              <w:rPr>
                <w:sz w:val="20"/>
                <w:szCs w:val="20"/>
                <w:lang w:val="sk-SK"/>
              </w:rPr>
            </w:pPr>
            <w:r w:rsidRPr="007455BF">
              <w:rPr>
                <w:color w:val="auto"/>
                <w:sz w:val="20"/>
                <w:szCs w:val="20"/>
                <w:lang w:val="sk-SK"/>
              </w:rPr>
              <w:t>V prípade fyzických osôb, výhry, ktorých hodnota nepresahuje výšku 350 € sú oslobodené od dane z príjmov v zmysle zákona č. 595/2003 Z. z. o dani z príjmov v znení neskorších predpisov (ZDP). Výhra zo súťaže vyššia ako 350 € predstavuje pre výhercu</w:t>
            </w:r>
            <w:r w:rsidR="33362CA3" w:rsidRPr="68359A07">
              <w:rPr>
                <w:color w:val="auto"/>
                <w:sz w:val="20"/>
                <w:szCs w:val="20"/>
                <w:lang w:val="sk-SK"/>
              </w:rPr>
              <w:t>, ktorý nie je zamestnancom organizátora,</w:t>
            </w:r>
            <w:r w:rsidRPr="007455BF">
              <w:rPr>
                <w:color w:val="auto"/>
                <w:sz w:val="20"/>
                <w:szCs w:val="20"/>
                <w:lang w:val="sk-SK"/>
              </w:rPr>
              <w:t xml:space="preserve"> ostatný príjem v zmysle ZDP, pričom do základu dane sa zahrnie príjem presahujúci sumu 350 €. Daňovú povinnosť súvisiacu s výhrou podľa tohto Štatútu je výherca povinný vysporiadať si sám v rámci svojho daňového priznania. </w:t>
            </w:r>
            <w:r w:rsidR="6D5340AA" w:rsidRPr="68359A07">
              <w:rPr>
                <w:color w:val="auto"/>
                <w:sz w:val="20"/>
                <w:szCs w:val="20"/>
                <w:lang w:val="sk-SK"/>
              </w:rPr>
              <w:t xml:space="preserve">V prípade výhercu, ktorý je zamestnancom organizátora sa prípadné zdanenie </w:t>
            </w:r>
            <w:r w:rsidR="4F7882B6" w:rsidRPr="68359A07">
              <w:rPr>
                <w:color w:val="auto"/>
                <w:sz w:val="20"/>
                <w:szCs w:val="20"/>
                <w:lang w:val="sk-SK"/>
              </w:rPr>
              <w:t xml:space="preserve">(suma nad 350eur) </w:t>
            </w:r>
            <w:r w:rsidR="6D5340AA" w:rsidRPr="68359A07">
              <w:rPr>
                <w:color w:val="auto"/>
                <w:sz w:val="20"/>
                <w:szCs w:val="20"/>
                <w:lang w:val="sk-SK"/>
              </w:rPr>
              <w:t xml:space="preserve">vysporiada v rámci mzdy. </w:t>
            </w:r>
            <w:r w:rsidRPr="007455BF">
              <w:rPr>
                <w:color w:val="auto"/>
                <w:sz w:val="20"/>
                <w:szCs w:val="20"/>
                <w:lang w:val="sk-SK"/>
              </w:rPr>
              <w:t>Organizátor súťaže oznámi výhercovi hodnotu výhry.</w:t>
            </w:r>
          </w:p>
          <w:p w14:paraId="158FAC01" w14:textId="7402BBE9" w:rsidR="00390F9D" w:rsidRPr="007455BF" w:rsidRDefault="00390F9D" w:rsidP="00036A95">
            <w:pPr>
              <w:pStyle w:val="Default"/>
              <w:spacing w:line="72" w:lineRule="auto"/>
              <w:jc w:val="both"/>
              <w:rPr>
                <w:color w:val="auto"/>
                <w:sz w:val="20"/>
                <w:szCs w:val="20"/>
                <w:lang w:val="sk-SK"/>
              </w:rPr>
            </w:pPr>
          </w:p>
          <w:p w14:paraId="44FE1690" w14:textId="3C5FF143" w:rsidR="00390F9D" w:rsidRPr="007455BF" w:rsidRDefault="303415DF" w:rsidP="00EA70CE">
            <w:pPr>
              <w:pStyle w:val="Default"/>
              <w:jc w:val="both"/>
              <w:rPr>
                <w:color w:val="auto"/>
                <w:sz w:val="20"/>
                <w:szCs w:val="20"/>
                <w:lang w:val="sk-SK"/>
              </w:rPr>
            </w:pPr>
            <w:r w:rsidRPr="68359A07">
              <w:rPr>
                <w:color w:val="auto"/>
                <w:sz w:val="20"/>
                <w:szCs w:val="20"/>
                <w:lang w:val="sk-SK"/>
              </w:rPr>
              <w:t xml:space="preserve">V prípade odmeny </w:t>
            </w:r>
            <w:r w:rsidR="389C4877" w:rsidRPr="68359A07">
              <w:rPr>
                <w:color w:val="auto"/>
                <w:sz w:val="20"/>
                <w:szCs w:val="20"/>
                <w:lang w:val="sk-SK"/>
              </w:rPr>
              <w:t xml:space="preserve">za uzavretie životného poistenia Vital </w:t>
            </w:r>
            <w:r w:rsidRPr="68359A07">
              <w:rPr>
                <w:color w:val="auto"/>
                <w:sz w:val="20"/>
                <w:szCs w:val="20"/>
                <w:lang w:val="sk-SK"/>
              </w:rPr>
              <w:t>pre fyzickú osobu, ktorá nie je zamestnancom</w:t>
            </w:r>
            <w:r w:rsidR="5D767F13" w:rsidRPr="68359A07">
              <w:rPr>
                <w:color w:val="auto"/>
                <w:sz w:val="20"/>
                <w:szCs w:val="20"/>
                <w:lang w:val="sk-SK"/>
              </w:rPr>
              <w:t>, je táto fyzická osob</w:t>
            </w:r>
            <w:r w:rsidR="52207F39" w:rsidRPr="68359A07">
              <w:rPr>
                <w:color w:val="auto"/>
                <w:sz w:val="20"/>
                <w:szCs w:val="20"/>
                <w:lang w:val="sk-SK"/>
              </w:rPr>
              <w:t>a</w:t>
            </w:r>
            <w:r w:rsidR="5D767F13" w:rsidRPr="68359A07">
              <w:rPr>
                <w:color w:val="auto"/>
                <w:sz w:val="20"/>
                <w:szCs w:val="20"/>
                <w:lang w:val="sk-SK"/>
              </w:rPr>
              <w:t xml:space="preserve"> zodpovedná za vysporiadanie prípadných daňových povinností prostredníctvom daňového priznania. V prípade odmeny pre zamestnanca organizátora sa zdanenie vysporiada v rámci mzdy.</w:t>
            </w:r>
          </w:p>
        </w:tc>
      </w:tr>
      <w:tr w:rsidR="00390F9D" w:rsidRPr="007455BF" w14:paraId="1051F150" w14:textId="77777777" w:rsidTr="6A5E8117">
        <w:trPr>
          <w:trHeight w:val="2039"/>
        </w:trPr>
        <w:tc>
          <w:tcPr>
            <w:tcW w:w="1938" w:type="dxa"/>
            <w:vAlign w:val="center"/>
          </w:tcPr>
          <w:p w14:paraId="3C448142" w14:textId="77777777" w:rsidR="00390F9D" w:rsidRPr="007455BF" w:rsidRDefault="00390F9D" w:rsidP="00390F9D">
            <w:pPr>
              <w:rPr>
                <w:rFonts w:ascii="Arial" w:hAnsi="Arial" w:cs="Arial"/>
              </w:rPr>
            </w:pPr>
            <w:r w:rsidRPr="007455BF">
              <w:rPr>
                <w:rFonts w:ascii="Arial" w:hAnsi="Arial" w:cs="Arial"/>
                <w:b/>
                <w:bCs/>
              </w:rPr>
              <w:t xml:space="preserve">Osobitné ustanovenia </w:t>
            </w:r>
          </w:p>
        </w:tc>
        <w:tc>
          <w:tcPr>
            <w:tcW w:w="8122" w:type="dxa"/>
            <w:vAlign w:val="center"/>
          </w:tcPr>
          <w:p w14:paraId="6D6B5F30" w14:textId="77777777" w:rsidR="00390F9D" w:rsidRPr="007455BF" w:rsidRDefault="00390F9D" w:rsidP="00390F9D">
            <w:pPr>
              <w:pStyle w:val="Default"/>
              <w:jc w:val="both"/>
              <w:rPr>
                <w:sz w:val="20"/>
                <w:szCs w:val="20"/>
                <w:lang w:val="sk-SK"/>
              </w:rPr>
            </w:pPr>
            <w:r w:rsidRPr="007455BF">
              <w:rPr>
                <w:sz w:val="20"/>
                <w:szCs w:val="20"/>
                <w:lang w:val="sk-SK"/>
              </w:rPr>
              <w:t>Organizátor súťaže si vyhradzuje právo rozhodovať o všetkých otázkach týkajúcich sa tejto súťaže a vyhradzuje si tiež právo z dôvodov hodných osobitného zreteľa kedykoľvek obmedziť, odložiť, prerušiť, zmeniť alebo zrušiť súťaž. V prípade akéhokoľvek sporu týkajúceho sa súťaže, bude rozhodnutie organizátora súťaže konečné a záväzné. Ak sa organizátor dozvie, že mu výherca na účely súťaže poskytol nepravdivé údaje alebo informácie, bude oprávnený vylúčiť takéhoto výhercu zo súťaže.</w:t>
            </w:r>
          </w:p>
          <w:p w14:paraId="0416A9F2" w14:textId="77777777" w:rsidR="00390F9D" w:rsidRDefault="00390F9D" w:rsidP="00390F9D">
            <w:pPr>
              <w:pStyle w:val="Default"/>
              <w:jc w:val="both"/>
              <w:rPr>
                <w:sz w:val="20"/>
                <w:szCs w:val="20"/>
                <w:lang w:val="sk-SK"/>
              </w:rPr>
            </w:pPr>
            <w:r w:rsidRPr="007455BF">
              <w:rPr>
                <w:sz w:val="20"/>
                <w:szCs w:val="20"/>
                <w:lang w:val="sk-SK"/>
              </w:rPr>
              <w:t>Spracúvanie osobných údajov účastníka sa spravuje ustanoveniami osobitného súhlasu so spracúvaním osobných údajov na účel vyhodnotenia a určenia výhercov v spotrebiteľskej súťaži v súlade s čl. 6, ods. 1, písm. a) a čl. 7 Všeobecného nariadenia o ochrane osobných údajov (GDPR) a zák. č. 18/2018 Z. z. o ochrane osobných údajov.</w:t>
            </w:r>
          </w:p>
          <w:p w14:paraId="7524655F" w14:textId="5CC03D2C" w:rsidR="00326A7E" w:rsidRPr="007455BF" w:rsidRDefault="00586893" w:rsidP="004005EE">
            <w:pPr>
              <w:pStyle w:val="Textkomentra"/>
            </w:pPr>
            <w:r w:rsidRPr="004005EE">
              <w:rPr>
                <w:rFonts w:ascii="Arial" w:hAnsi="Arial" w:cs="Arial"/>
                <w:color w:val="000000"/>
              </w:rPr>
              <w:t>Bližšie informácie o spracúvaní osobných údajov na účely marketingových aktivít v ČSOB FS sú účastníkom k dispozícii v Memorande ochrany osobných údajov zverejnenom na</w:t>
            </w:r>
            <w:r>
              <w:t xml:space="preserve"> </w:t>
            </w:r>
            <w:hyperlink r:id="rId12" w:anchor="memorandum-ochrany-osobnych-udajov.">
              <w:r w:rsidRPr="7D24CD92">
                <w:rPr>
                  <w:rStyle w:val="Hypertextovprepojenie"/>
                </w:rPr>
                <w:t>https://www.csob.sk/pravne-informacie#memorandum-ochrany-osobnych-udajov.</w:t>
              </w:r>
            </w:hyperlink>
            <w:r>
              <w:t xml:space="preserve"> </w:t>
            </w:r>
          </w:p>
        </w:tc>
      </w:tr>
      <w:tr w:rsidR="00390F9D" w:rsidRPr="007455BF" w14:paraId="42BA19AE" w14:textId="77777777" w:rsidTr="6A5E8117">
        <w:trPr>
          <w:trHeight w:val="2022"/>
        </w:trPr>
        <w:tc>
          <w:tcPr>
            <w:tcW w:w="1938" w:type="dxa"/>
            <w:vAlign w:val="center"/>
          </w:tcPr>
          <w:p w14:paraId="32A35105" w14:textId="5C6E6AA6" w:rsidR="00390F9D" w:rsidRPr="007455BF" w:rsidRDefault="00390F9D" w:rsidP="00390F9D">
            <w:pPr>
              <w:tabs>
                <w:tab w:val="num" w:pos="3119"/>
              </w:tabs>
              <w:rPr>
                <w:rFonts w:ascii="Arial" w:hAnsi="Arial" w:cs="Arial"/>
              </w:rPr>
            </w:pPr>
            <w:r w:rsidRPr="007455BF">
              <w:rPr>
                <w:rFonts w:ascii="Arial" w:hAnsi="Arial" w:cs="Arial"/>
                <w:b/>
                <w:bCs/>
              </w:rPr>
              <w:t xml:space="preserve">Vyhodnotenie a odovzdanie </w:t>
            </w:r>
            <w:r w:rsidR="004C2056" w:rsidRPr="007455BF">
              <w:rPr>
                <w:rFonts w:ascii="Arial" w:hAnsi="Arial" w:cs="Arial"/>
                <w:b/>
                <w:bCs/>
              </w:rPr>
              <w:t>výhier a odmien</w:t>
            </w:r>
          </w:p>
        </w:tc>
        <w:tc>
          <w:tcPr>
            <w:tcW w:w="8122" w:type="dxa"/>
            <w:vAlign w:val="center"/>
          </w:tcPr>
          <w:p w14:paraId="16FEE7A8" w14:textId="77777777" w:rsidR="00390F9D" w:rsidRPr="007455BF" w:rsidRDefault="00390F9D" w:rsidP="004005EE">
            <w:pPr>
              <w:pStyle w:val="Default"/>
              <w:spacing w:line="72" w:lineRule="auto"/>
              <w:jc w:val="both"/>
              <w:rPr>
                <w:sz w:val="20"/>
                <w:szCs w:val="20"/>
                <w:lang w:val="sk-SK"/>
              </w:rPr>
            </w:pPr>
          </w:p>
          <w:p w14:paraId="007218CD" w14:textId="37C18B04" w:rsidR="00390F9D" w:rsidRPr="007455BF" w:rsidRDefault="00390F9D" w:rsidP="00390F9D">
            <w:pPr>
              <w:pStyle w:val="Default"/>
              <w:jc w:val="both"/>
              <w:rPr>
                <w:sz w:val="20"/>
                <w:szCs w:val="20"/>
                <w:lang w:val="sk-SK"/>
              </w:rPr>
            </w:pPr>
            <w:r w:rsidRPr="007455BF">
              <w:rPr>
                <w:b/>
                <w:sz w:val="20"/>
                <w:szCs w:val="20"/>
                <w:lang w:val="sk-SK"/>
              </w:rPr>
              <w:t>1</w:t>
            </w:r>
            <w:r w:rsidRPr="007455BF">
              <w:rPr>
                <w:sz w:val="20"/>
                <w:szCs w:val="20"/>
                <w:lang w:val="sk-SK"/>
              </w:rPr>
              <w:t xml:space="preserve">. Žrebovanie výhercov prebehne: 8.12.2021. </w:t>
            </w:r>
          </w:p>
          <w:p w14:paraId="734B6B1C" w14:textId="107E655A" w:rsidR="00553FC4" w:rsidRPr="007455BF" w:rsidRDefault="00390F9D" w:rsidP="4438AA50">
            <w:pPr>
              <w:pStyle w:val="Default"/>
              <w:jc w:val="both"/>
              <w:rPr>
                <w:sz w:val="20"/>
                <w:szCs w:val="20"/>
                <w:lang w:val="sk-SK"/>
              </w:rPr>
            </w:pPr>
            <w:r w:rsidRPr="007455BF">
              <w:rPr>
                <w:sz w:val="20"/>
                <w:szCs w:val="20"/>
                <w:lang w:val="sk-SK"/>
              </w:rPr>
              <w:t>Výherca súťaže bude o výhre informovaný individuálne telefonicky</w:t>
            </w:r>
            <w:r w:rsidR="003D0254">
              <w:rPr>
                <w:sz w:val="20"/>
                <w:szCs w:val="20"/>
                <w:lang w:val="sk-SK"/>
              </w:rPr>
              <w:t xml:space="preserve">, aj </w:t>
            </w:r>
            <w:r w:rsidR="00B80A18">
              <w:rPr>
                <w:sz w:val="20"/>
                <w:szCs w:val="20"/>
                <w:lang w:val="sk-SK"/>
              </w:rPr>
              <w:t>zasla</w:t>
            </w:r>
            <w:r w:rsidR="009D22B8">
              <w:rPr>
                <w:sz w:val="20"/>
                <w:szCs w:val="20"/>
                <w:lang w:val="sk-SK"/>
              </w:rPr>
              <w:t>n</w:t>
            </w:r>
            <w:r w:rsidR="00B80A18">
              <w:rPr>
                <w:sz w:val="20"/>
                <w:szCs w:val="20"/>
                <w:lang w:val="sk-SK"/>
              </w:rPr>
              <w:t xml:space="preserve">ím </w:t>
            </w:r>
            <w:r w:rsidR="003D0254">
              <w:rPr>
                <w:sz w:val="20"/>
                <w:szCs w:val="20"/>
                <w:lang w:val="sk-SK"/>
              </w:rPr>
              <w:t>e</w:t>
            </w:r>
            <w:r w:rsidR="007476A1">
              <w:rPr>
                <w:sz w:val="20"/>
                <w:szCs w:val="20"/>
                <w:lang w:val="sk-SK"/>
              </w:rPr>
              <w:t>mail</w:t>
            </w:r>
            <w:r w:rsidR="002A68A5">
              <w:rPr>
                <w:sz w:val="20"/>
                <w:szCs w:val="20"/>
                <w:lang w:val="sk-SK"/>
              </w:rPr>
              <w:t>u</w:t>
            </w:r>
            <w:r w:rsidR="001962A6">
              <w:rPr>
                <w:sz w:val="20"/>
                <w:szCs w:val="20"/>
                <w:lang w:val="sk-SK"/>
              </w:rPr>
              <w:t>.</w:t>
            </w:r>
            <w:r w:rsidRPr="007455BF">
              <w:rPr>
                <w:sz w:val="20"/>
                <w:szCs w:val="20"/>
                <w:lang w:val="sk-SK"/>
              </w:rPr>
              <w:t>. V prípade, ak nebude ani po opakovanom telefonickom kontaktovaní výherca dostupný  (výherca bude kontaktovaný min. 3-krát</w:t>
            </w:r>
            <w:r w:rsidR="00D27CBA" w:rsidRPr="007455BF">
              <w:rPr>
                <w:sz w:val="20"/>
                <w:szCs w:val="20"/>
                <w:lang w:val="sk-SK"/>
              </w:rPr>
              <w:t xml:space="preserve"> v</w:t>
            </w:r>
            <w:r w:rsidR="006E2AC6" w:rsidRPr="007455BF">
              <w:rPr>
                <w:sz w:val="20"/>
                <w:szCs w:val="20"/>
                <w:lang w:val="sk-SK"/>
              </w:rPr>
              <w:t xml:space="preserve"> priebehu </w:t>
            </w:r>
            <w:r w:rsidR="0A923170" w:rsidRPr="007455BF">
              <w:rPr>
                <w:sz w:val="20"/>
                <w:szCs w:val="20"/>
                <w:lang w:val="sk-SK"/>
              </w:rPr>
              <w:t>2</w:t>
            </w:r>
            <w:r w:rsidR="006E2AC6" w:rsidRPr="007455BF">
              <w:rPr>
                <w:sz w:val="20"/>
                <w:szCs w:val="20"/>
                <w:lang w:val="sk-SK"/>
              </w:rPr>
              <w:t xml:space="preserve"> dní</w:t>
            </w:r>
            <w:r w:rsidR="00E62B27">
              <w:rPr>
                <w:sz w:val="20"/>
                <w:szCs w:val="20"/>
                <w:lang w:val="sk-SK"/>
              </w:rPr>
              <w:t>)</w:t>
            </w:r>
            <w:r w:rsidR="00A145BE">
              <w:rPr>
                <w:sz w:val="20"/>
                <w:szCs w:val="20"/>
                <w:lang w:val="sk-SK"/>
              </w:rPr>
              <w:t xml:space="preserve">, resp. </w:t>
            </w:r>
            <w:r w:rsidR="000053AE">
              <w:rPr>
                <w:sz w:val="20"/>
                <w:szCs w:val="20"/>
                <w:lang w:val="sk-SK"/>
              </w:rPr>
              <w:t>ne</w:t>
            </w:r>
            <w:r w:rsidR="001543E1">
              <w:rPr>
                <w:sz w:val="20"/>
                <w:szCs w:val="20"/>
                <w:lang w:val="sk-SK"/>
              </w:rPr>
              <w:t>odpovie</w:t>
            </w:r>
            <w:r w:rsidR="00E62B27">
              <w:rPr>
                <w:sz w:val="20"/>
                <w:szCs w:val="20"/>
                <w:lang w:val="sk-SK"/>
              </w:rPr>
              <w:t xml:space="preserve"> do 2 dní na zaslaný e</w:t>
            </w:r>
            <w:r w:rsidR="004B32E1">
              <w:rPr>
                <w:sz w:val="20"/>
                <w:szCs w:val="20"/>
                <w:lang w:val="sk-SK"/>
              </w:rPr>
              <w:t>mail</w:t>
            </w:r>
            <w:r w:rsidRPr="007455BF">
              <w:rPr>
                <w:sz w:val="20"/>
                <w:szCs w:val="20"/>
                <w:lang w:val="sk-SK"/>
              </w:rPr>
              <w:t xml:space="preserve">, tak túto výhru organizátor </w:t>
            </w:r>
            <w:r w:rsidR="00AE1579" w:rsidRPr="007455BF">
              <w:rPr>
                <w:sz w:val="20"/>
                <w:szCs w:val="20"/>
                <w:lang w:val="sk-SK"/>
              </w:rPr>
              <w:t>posunie náhradníkovi</w:t>
            </w:r>
            <w:r w:rsidR="00DB62E8" w:rsidRPr="007455BF">
              <w:rPr>
                <w:sz w:val="20"/>
                <w:szCs w:val="20"/>
                <w:lang w:val="sk-SK"/>
              </w:rPr>
              <w:t xml:space="preserve"> v tom poradí</w:t>
            </w:r>
            <w:r w:rsidR="003C2F9F">
              <w:rPr>
                <w:sz w:val="20"/>
                <w:szCs w:val="20"/>
                <w:lang w:val="sk-SK"/>
              </w:rPr>
              <w:t>,</w:t>
            </w:r>
            <w:r w:rsidR="00DB62E8" w:rsidRPr="007455BF">
              <w:rPr>
                <w:sz w:val="20"/>
                <w:szCs w:val="20"/>
                <w:lang w:val="sk-SK"/>
              </w:rPr>
              <w:t xml:space="preserve"> ako boli vylosovaní</w:t>
            </w:r>
            <w:r w:rsidR="009277F3" w:rsidRPr="007455BF">
              <w:rPr>
                <w:sz w:val="20"/>
                <w:szCs w:val="20"/>
                <w:lang w:val="sk-SK"/>
              </w:rPr>
              <w:t>.</w:t>
            </w:r>
          </w:p>
          <w:p w14:paraId="61751E2F" w14:textId="48DC2C03" w:rsidR="00553FC4" w:rsidRPr="007455BF" w:rsidRDefault="009277F3" w:rsidP="00390F9D">
            <w:pPr>
              <w:pStyle w:val="Default"/>
              <w:jc w:val="both"/>
              <w:rPr>
                <w:sz w:val="20"/>
                <w:szCs w:val="20"/>
                <w:lang w:val="sk-SK"/>
              </w:rPr>
            </w:pPr>
            <w:r w:rsidRPr="007455BF">
              <w:rPr>
                <w:sz w:val="20"/>
                <w:szCs w:val="20"/>
                <w:lang w:val="sk-SK"/>
              </w:rPr>
              <w:t>Pri žrebovaní výhercov bu</w:t>
            </w:r>
            <w:r w:rsidR="00553FC4" w:rsidRPr="007455BF">
              <w:rPr>
                <w:sz w:val="20"/>
                <w:szCs w:val="20"/>
                <w:lang w:val="sk-SK"/>
              </w:rPr>
              <w:t xml:space="preserve">de vyžrebovaných aj 6 náhradníkov s určením poradia. </w:t>
            </w:r>
          </w:p>
          <w:p w14:paraId="6B5045D5" w14:textId="0A2FC82D" w:rsidR="00390F9D" w:rsidRPr="007455BF" w:rsidRDefault="00553FC4" w:rsidP="00390F9D">
            <w:pPr>
              <w:pStyle w:val="Default"/>
              <w:jc w:val="both"/>
              <w:rPr>
                <w:sz w:val="20"/>
                <w:szCs w:val="20"/>
                <w:lang w:val="sk-SK"/>
              </w:rPr>
            </w:pPr>
            <w:r w:rsidRPr="007455BF">
              <w:rPr>
                <w:sz w:val="20"/>
                <w:szCs w:val="20"/>
                <w:lang w:val="sk-SK"/>
              </w:rPr>
              <w:t>A</w:t>
            </w:r>
            <w:r w:rsidR="00390F9D" w:rsidRPr="007455BF">
              <w:rPr>
                <w:sz w:val="20"/>
                <w:szCs w:val="20"/>
                <w:lang w:val="sk-SK"/>
              </w:rPr>
              <w:t>k by nepodarilo skontaktovať s niektorým z</w:t>
            </w:r>
            <w:r w:rsidR="00AC4828" w:rsidRPr="007455BF">
              <w:rPr>
                <w:sz w:val="20"/>
                <w:szCs w:val="20"/>
                <w:lang w:val="sk-SK"/>
              </w:rPr>
              <w:t> </w:t>
            </w:r>
            <w:r w:rsidR="00390F9D" w:rsidRPr="007455BF">
              <w:rPr>
                <w:sz w:val="20"/>
                <w:szCs w:val="20"/>
                <w:lang w:val="sk-SK"/>
              </w:rPr>
              <w:t>výhercov</w:t>
            </w:r>
            <w:r w:rsidR="00AC4828" w:rsidRPr="007455BF">
              <w:rPr>
                <w:sz w:val="20"/>
                <w:szCs w:val="20"/>
                <w:lang w:val="sk-SK"/>
              </w:rPr>
              <w:t xml:space="preserve"> a následne ani </w:t>
            </w:r>
            <w:r w:rsidR="00EA5279" w:rsidRPr="007455BF">
              <w:rPr>
                <w:sz w:val="20"/>
                <w:szCs w:val="20"/>
                <w:lang w:val="sk-SK"/>
              </w:rPr>
              <w:t>s</w:t>
            </w:r>
            <w:r w:rsidR="00E4213D">
              <w:rPr>
                <w:sz w:val="20"/>
                <w:szCs w:val="20"/>
                <w:lang w:val="sk-SK"/>
              </w:rPr>
              <w:t xml:space="preserve">o žiadnym </w:t>
            </w:r>
            <w:r w:rsidR="00EA5279" w:rsidRPr="007455BF">
              <w:rPr>
                <w:sz w:val="20"/>
                <w:szCs w:val="20"/>
                <w:lang w:val="sk-SK"/>
              </w:rPr>
              <w:t>náhradníko</w:t>
            </w:r>
            <w:r w:rsidR="00E4213D">
              <w:rPr>
                <w:sz w:val="20"/>
                <w:szCs w:val="20"/>
                <w:lang w:val="sk-SK"/>
              </w:rPr>
              <w:t>m</w:t>
            </w:r>
            <w:r w:rsidR="00390F9D" w:rsidRPr="007455BF">
              <w:rPr>
                <w:sz w:val="20"/>
                <w:szCs w:val="20"/>
                <w:lang w:val="sk-SK"/>
              </w:rPr>
              <w:t>, tak príslušná výhra by prepadla v prospech organizátora.</w:t>
            </w:r>
          </w:p>
          <w:p w14:paraId="318084AA" w14:textId="287760E0" w:rsidR="00390F9D" w:rsidRPr="007455BF" w:rsidRDefault="00390F9D" w:rsidP="00390F9D">
            <w:pPr>
              <w:jc w:val="both"/>
              <w:rPr>
                <w:rFonts w:ascii="Arial" w:hAnsi="Arial" w:cs="Arial"/>
                <w:sz w:val="20"/>
                <w:szCs w:val="20"/>
              </w:rPr>
            </w:pPr>
            <w:r w:rsidRPr="007455BF">
              <w:rPr>
                <w:rFonts w:ascii="Arial" w:hAnsi="Arial" w:cs="Arial"/>
                <w:sz w:val="20"/>
                <w:szCs w:val="20"/>
              </w:rPr>
              <w:t xml:space="preserve">Odovzdanie výhry prebehne zaslaním elektronickej poukážky na emailovú adresu účastníka. </w:t>
            </w:r>
          </w:p>
          <w:p w14:paraId="60336E6B" w14:textId="01BF252D" w:rsidR="2216C92D" w:rsidRPr="007455BF" w:rsidRDefault="2216C92D" w:rsidP="004005EE">
            <w:pPr>
              <w:pStyle w:val="Default"/>
              <w:spacing w:line="72" w:lineRule="auto"/>
              <w:jc w:val="both"/>
              <w:rPr>
                <w:sz w:val="20"/>
                <w:szCs w:val="20"/>
              </w:rPr>
            </w:pPr>
          </w:p>
          <w:p w14:paraId="60A70DD1" w14:textId="4DDB1207" w:rsidR="00390F9D" w:rsidRPr="007455BF" w:rsidRDefault="00390F9D" w:rsidP="00390F9D">
            <w:pPr>
              <w:jc w:val="both"/>
              <w:rPr>
                <w:rFonts w:ascii="Arial" w:eastAsiaTheme="minorEastAsia" w:hAnsi="Arial" w:cs="Arial"/>
                <w:sz w:val="20"/>
                <w:szCs w:val="20"/>
              </w:rPr>
            </w:pPr>
            <w:r w:rsidRPr="007455BF">
              <w:rPr>
                <w:rFonts w:ascii="Arial" w:hAnsi="Arial" w:cs="Arial"/>
                <w:b/>
                <w:sz w:val="20"/>
                <w:szCs w:val="20"/>
              </w:rPr>
              <w:t>2</w:t>
            </w:r>
            <w:r w:rsidRPr="007455BF">
              <w:rPr>
                <w:rFonts w:ascii="Arial" w:hAnsi="Arial" w:cs="Arial"/>
                <w:sz w:val="20"/>
                <w:szCs w:val="20"/>
              </w:rPr>
              <w:t>. O</w:t>
            </w:r>
            <w:r w:rsidRPr="007455BF">
              <w:rPr>
                <w:rFonts w:ascii="Arial" w:eastAsiaTheme="minorEastAsia" w:hAnsi="Arial" w:cs="Arial"/>
                <w:sz w:val="20"/>
                <w:szCs w:val="20"/>
              </w:rPr>
              <w:t>dmenu vo výške prvého poistného pre prvých 100 poistníkov ČSOB Poisťovňa odošle na účet klienta</w:t>
            </w:r>
            <w:r w:rsidR="37D1502A" w:rsidRPr="007455BF">
              <w:rPr>
                <w:rFonts w:ascii="Arial" w:eastAsiaTheme="minorEastAsia" w:hAnsi="Arial" w:cs="Arial"/>
                <w:sz w:val="20"/>
                <w:szCs w:val="20"/>
              </w:rPr>
              <w:t>,</w:t>
            </w:r>
            <w:r w:rsidRPr="007455BF">
              <w:rPr>
                <w:rFonts w:ascii="Arial" w:eastAsiaTheme="minorEastAsia" w:hAnsi="Arial" w:cs="Arial"/>
                <w:sz w:val="20"/>
                <w:szCs w:val="20"/>
              </w:rPr>
              <w:t xml:space="preserve"> z ktorého </w:t>
            </w:r>
            <w:r w:rsidR="7950E15A" w:rsidRPr="007455BF">
              <w:rPr>
                <w:rFonts w:ascii="Arial" w:eastAsiaTheme="minorEastAsia" w:hAnsi="Arial" w:cs="Arial"/>
                <w:sz w:val="20"/>
                <w:szCs w:val="20"/>
              </w:rPr>
              <w:t xml:space="preserve">bolo </w:t>
            </w:r>
            <w:r w:rsidRPr="007455BF">
              <w:rPr>
                <w:rFonts w:ascii="Arial" w:eastAsiaTheme="minorEastAsia" w:hAnsi="Arial" w:cs="Arial"/>
                <w:sz w:val="20"/>
                <w:szCs w:val="20"/>
              </w:rPr>
              <w:t>zaplat</w:t>
            </w:r>
            <w:r w:rsidR="1A10A9F3" w:rsidRPr="007455BF">
              <w:rPr>
                <w:rFonts w:ascii="Arial" w:eastAsiaTheme="minorEastAsia" w:hAnsi="Arial" w:cs="Arial"/>
                <w:sz w:val="20"/>
                <w:szCs w:val="20"/>
              </w:rPr>
              <w:t>ené</w:t>
            </w:r>
            <w:r w:rsidRPr="007455BF">
              <w:rPr>
                <w:rFonts w:ascii="Arial" w:eastAsiaTheme="minorEastAsia" w:hAnsi="Arial" w:cs="Arial"/>
                <w:sz w:val="20"/>
                <w:szCs w:val="20"/>
              </w:rPr>
              <w:t xml:space="preserve"> prvé poistné.</w:t>
            </w:r>
          </w:p>
          <w:p w14:paraId="2B3CBEB9" w14:textId="77777777" w:rsidR="00390F9D" w:rsidRPr="007455BF" w:rsidRDefault="00390F9D" w:rsidP="004005EE">
            <w:pPr>
              <w:pStyle w:val="Default"/>
              <w:spacing w:line="72" w:lineRule="auto"/>
              <w:jc w:val="both"/>
              <w:rPr>
                <w:sz w:val="20"/>
                <w:szCs w:val="20"/>
              </w:rPr>
            </w:pPr>
          </w:p>
          <w:p w14:paraId="51910001" w14:textId="4AB4C7D7" w:rsidR="00390F9D" w:rsidRPr="007455BF" w:rsidRDefault="1A8A2759" w:rsidP="00390F9D">
            <w:pPr>
              <w:jc w:val="both"/>
              <w:rPr>
                <w:rFonts w:ascii="Arial" w:hAnsi="Arial" w:cs="Arial"/>
                <w:sz w:val="20"/>
                <w:szCs w:val="20"/>
              </w:rPr>
            </w:pPr>
            <w:r w:rsidRPr="007455BF">
              <w:rPr>
                <w:rFonts w:ascii="Arial" w:hAnsi="Arial" w:cs="Arial"/>
                <w:sz w:val="20"/>
                <w:szCs w:val="20"/>
              </w:rPr>
              <w:t>Výhry a odmeny budú účastníkom odoslané po ukončení a vyhodnotení súťaže,  najneskôr</w:t>
            </w:r>
            <w:r w:rsidR="00390F9D" w:rsidRPr="007455BF">
              <w:rPr>
                <w:rFonts w:ascii="Arial" w:hAnsi="Arial" w:cs="Arial"/>
                <w:sz w:val="20"/>
                <w:szCs w:val="20"/>
              </w:rPr>
              <w:t xml:space="preserve"> do 31.1.2022.</w:t>
            </w:r>
          </w:p>
        </w:tc>
      </w:tr>
      <w:tr w:rsidR="00390F9D" w:rsidRPr="007455BF" w14:paraId="702E61A1" w14:textId="77777777" w:rsidTr="6A5E8117">
        <w:trPr>
          <w:trHeight w:val="1006"/>
        </w:trPr>
        <w:tc>
          <w:tcPr>
            <w:tcW w:w="1938" w:type="dxa"/>
            <w:vAlign w:val="center"/>
          </w:tcPr>
          <w:p w14:paraId="7877F097" w14:textId="77777777" w:rsidR="00390F9D" w:rsidRPr="007455BF" w:rsidRDefault="00390F9D" w:rsidP="00390F9D">
            <w:pPr>
              <w:rPr>
                <w:rFonts w:ascii="Arial" w:hAnsi="Arial" w:cs="Arial"/>
                <w:b/>
              </w:rPr>
            </w:pPr>
            <w:r w:rsidRPr="007455BF">
              <w:rPr>
                <w:rFonts w:ascii="Arial" w:hAnsi="Arial" w:cs="Arial"/>
                <w:b/>
              </w:rPr>
              <w:t>Záverečné ustanovenia</w:t>
            </w:r>
          </w:p>
        </w:tc>
        <w:tc>
          <w:tcPr>
            <w:tcW w:w="8122" w:type="dxa"/>
            <w:vAlign w:val="center"/>
          </w:tcPr>
          <w:p w14:paraId="2C55BC87" w14:textId="6AC70525" w:rsidR="00390F9D" w:rsidRPr="007455BF" w:rsidRDefault="00390F9D" w:rsidP="00390F9D">
            <w:pPr>
              <w:pStyle w:val="Default"/>
              <w:numPr>
                <w:ilvl w:val="0"/>
                <w:numId w:val="2"/>
              </w:numPr>
              <w:ind w:hanging="360"/>
              <w:jc w:val="both"/>
              <w:rPr>
                <w:sz w:val="20"/>
                <w:szCs w:val="20"/>
                <w:lang w:val="sk-SK"/>
              </w:rPr>
            </w:pPr>
            <w:r w:rsidRPr="007455BF">
              <w:rPr>
                <w:sz w:val="20"/>
                <w:szCs w:val="20"/>
                <w:lang w:val="sk-SK"/>
              </w:rPr>
              <w:t xml:space="preserve">Organizátor súťaže si vyhradzuje právo na zmenu tohto Štatútu, a to formou písomných dodatkov k tomuto štatútu. Za kontrolu dodržiavania pravidiel tejto súťaže zodpovedá organizátor súťaže. Zapojením sa do súťaže vyjadrujú účastníci súťaže svoj súhlas s pravidlami súťaže stanovenými týmto Štatútom. </w:t>
            </w:r>
          </w:p>
        </w:tc>
      </w:tr>
    </w:tbl>
    <w:p w14:paraId="3E644E7B" w14:textId="77777777" w:rsidR="009B2950" w:rsidRPr="007455BF" w:rsidRDefault="009B2950" w:rsidP="009B2950">
      <w:pPr>
        <w:pStyle w:val="Bezriadkovania"/>
        <w:ind w:left="360"/>
        <w:rPr>
          <w:b/>
          <w:lang w:val="sk-SK"/>
        </w:rPr>
      </w:pPr>
    </w:p>
    <w:p w14:paraId="29239B3A" w14:textId="550A83DF" w:rsidR="00B97593" w:rsidRPr="007455BF" w:rsidRDefault="007A0B62">
      <w:pPr>
        <w:rPr>
          <w:rFonts w:ascii="Arial" w:hAnsi="Arial" w:cs="Arial"/>
          <w:sz w:val="20"/>
          <w:szCs w:val="20"/>
        </w:rPr>
      </w:pPr>
      <w:r w:rsidRPr="007455BF">
        <w:rPr>
          <w:rFonts w:ascii="Arial" w:hAnsi="Arial" w:cs="Arial"/>
          <w:sz w:val="20"/>
          <w:szCs w:val="20"/>
        </w:rPr>
        <w:t xml:space="preserve">V Bratislave dňa </w:t>
      </w:r>
      <w:r w:rsidR="00090A98" w:rsidRPr="007455BF">
        <w:rPr>
          <w:rFonts w:ascii="Arial" w:hAnsi="Arial" w:cs="Arial"/>
          <w:sz w:val="20"/>
          <w:szCs w:val="20"/>
        </w:rPr>
        <w:t>1</w:t>
      </w:r>
      <w:r w:rsidR="00C75662" w:rsidRPr="007455BF">
        <w:rPr>
          <w:rFonts w:ascii="Arial" w:hAnsi="Arial" w:cs="Arial"/>
          <w:sz w:val="20"/>
          <w:szCs w:val="20"/>
        </w:rPr>
        <w:t>.</w:t>
      </w:r>
      <w:r w:rsidR="00122B33" w:rsidRPr="007455BF">
        <w:rPr>
          <w:rFonts w:ascii="Arial" w:hAnsi="Arial" w:cs="Arial"/>
          <w:sz w:val="20"/>
          <w:szCs w:val="20"/>
        </w:rPr>
        <w:t>10</w:t>
      </w:r>
      <w:r w:rsidR="00C75662" w:rsidRPr="007455BF">
        <w:rPr>
          <w:rFonts w:ascii="Arial" w:hAnsi="Arial" w:cs="Arial"/>
          <w:sz w:val="20"/>
          <w:szCs w:val="20"/>
        </w:rPr>
        <w:t>.20</w:t>
      </w:r>
      <w:r w:rsidR="004824B5" w:rsidRPr="007455BF">
        <w:rPr>
          <w:rFonts w:ascii="Arial" w:hAnsi="Arial" w:cs="Arial"/>
          <w:sz w:val="20"/>
          <w:szCs w:val="20"/>
        </w:rPr>
        <w:t>2</w:t>
      </w:r>
      <w:r w:rsidR="002F1967" w:rsidRPr="007455BF">
        <w:rPr>
          <w:rFonts w:ascii="Arial" w:hAnsi="Arial" w:cs="Arial"/>
          <w:sz w:val="20"/>
          <w:szCs w:val="20"/>
        </w:rPr>
        <w:t>1</w:t>
      </w:r>
    </w:p>
    <w:sectPr w:rsidR="00B97593" w:rsidRPr="007455BF" w:rsidSect="003B4E8C">
      <w:headerReference w:type="default" r:id="rId13"/>
      <w:footerReference w:type="default" r:id="rId14"/>
      <w:pgSz w:w="11906" w:h="16838" w:code="9"/>
      <w:pgMar w:top="1247" w:right="1134" w:bottom="964" w:left="1134" w:header="340" w:footer="26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471D9" w14:textId="77777777" w:rsidR="00221001" w:rsidRDefault="00221001" w:rsidP="00DE1C0B">
      <w:r>
        <w:separator/>
      </w:r>
    </w:p>
  </w:endnote>
  <w:endnote w:type="continuationSeparator" w:id="0">
    <w:p w14:paraId="40E33AFB" w14:textId="77777777" w:rsidR="00221001" w:rsidRDefault="00221001" w:rsidP="00DE1C0B">
      <w:r>
        <w:continuationSeparator/>
      </w:r>
    </w:p>
  </w:endnote>
  <w:endnote w:type="continuationNotice" w:id="1">
    <w:p w14:paraId="72CEEDCA" w14:textId="77777777" w:rsidR="00221001" w:rsidRDefault="00221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78363" w14:textId="77777777" w:rsidR="00F67D1F" w:rsidRPr="004641FB" w:rsidRDefault="00F67D1F">
    <w:pPr>
      <w:pStyle w:val="Pta"/>
      <w:jc w:val="right"/>
      <w:rPr>
        <w:rFonts w:ascii="Arial" w:hAnsi="Arial" w:cs="Arial"/>
        <w:sz w:val="18"/>
        <w:szCs w:val="18"/>
      </w:rPr>
    </w:pPr>
    <w:r w:rsidRPr="004641FB">
      <w:rPr>
        <w:rFonts w:ascii="Arial" w:hAnsi="Arial" w:cs="Arial"/>
        <w:sz w:val="18"/>
        <w:szCs w:val="18"/>
      </w:rPr>
      <w:fldChar w:fldCharType="begin"/>
    </w:r>
    <w:r w:rsidRPr="004641FB">
      <w:rPr>
        <w:rFonts w:ascii="Arial" w:hAnsi="Arial" w:cs="Arial"/>
        <w:sz w:val="18"/>
        <w:szCs w:val="18"/>
      </w:rPr>
      <w:instrText xml:space="preserve"> PAGE   \* MERGEFORMAT </w:instrText>
    </w:r>
    <w:r w:rsidRPr="004641FB">
      <w:rPr>
        <w:rFonts w:ascii="Arial" w:hAnsi="Arial" w:cs="Arial"/>
        <w:sz w:val="18"/>
        <w:szCs w:val="18"/>
      </w:rPr>
      <w:fldChar w:fldCharType="separate"/>
    </w:r>
    <w:r>
      <w:rPr>
        <w:rFonts w:ascii="Arial" w:hAnsi="Arial" w:cs="Arial"/>
        <w:noProof/>
        <w:sz w:val="18"/>
        <w:szCs w:val="18"/>
      </w:rPr>
      <w:t>2</w:t>
    </w:r>
    <w:r w:rsidRPr="004641FB">
      <w:rPr>
        <w:rFonts w:ascii="Arial" w:hAnsi="Arial" w:cs="Arial"/>
        <w:sz w:val="18"/>
        <w:szCs w:val="18"/>
      </w:rPr>
      <w:fldChar w:fldCharType="end"/>
    </w:r>
  </w:p>
  <w:p w14:paraId="18683FD7" w14:textId="77777777" w:rsidR="00F67D1F" w:rsidRDefault="00F67D1F" w:rsidP="00FF266C">
    <w:pPr>
      <w:pStyle w:val="Pt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0AD45" w14:textId="77777777" w:rsidR="00221001" w:rsidRDefault="00221001" w:rsidP="00DE1C0B">
      <w:r>
        <w:separator/>
      </w:r>
    </w:p>
  </w:footnote>
  <w:footnote w:type="continuationSeparator" w:id="0">
    <w:p w14:paraId="1C9927B0" w14:textId="77777777" w:rsidR="00221001" w:rsidRDefault="00221001" w:rsidP="00DE1C0B">
      <w:r>
        <w:continuationSeparator/>
      </w:r>
    </w:p>
  </w:footnote>
  <w:footnote w:type="continuationNotice" w:id="1">
    <w:p w14:paraId="64115B57" w14:textId="77777777" w:rsidR="00221001" w:rsidRDefault="002210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7CA1" w14:textId="69385546" w:rsidR="00006319" w:rsidRDefault="00006319">
    <w:pPr>
      <w:pStyle w:val="Hlavika"/>
      <w:rPr>
        <w:noProof/>
        <w:lang w:eastAsia="sk-SK"/>
      </w:rPr>
    </w:pPr>
    <w:r w:rsidRPr="00524E1D">
      <w:rPr>
        <w:noProof/>
        <w:lang w:eastAsia="sk-SK"/>
      </w:rPr>
      <w:drawing>
        <wp:anchor distT="0" distB="0" distL="114300" distR="114300" simplePos="0" relativeHeight="251658240" behindDoc="1" locked="0" layoutInCell="1" allowOverlap="1" wp14:anchorId="18986AC5" wp14:editId="0E8E28EB">
          <wp:simplePos x="0" y="0"/>
          <wp:positionH relativeFrom="margin">
            <wp:posOffset>5585460</wp:posOffset>
          </wp:positionH>
          <wp:positionV relativeFrom="topMargin">
            <wp:posOffset>228600</wp:posOffset>
          </wp:positionV>
          <wp:extent cx="1028700" cy="762000"/>
          <wp:effectExtent l="0" t="0" r="0" b="0"/>
          <wp:wrapTight wrapText="bothSides">
            <wp:wrapPolygon edited="0">
              <wp:start x="0" y="0"/>
              <wp:lineTo x="0" y="21060"/>
              <wp:lineTo x="21200" y="21060"/>
              <wp:lineTo x="21200" y="0"/>
              <wp:lineTo x="0" y="0"/>
            </wp:wrapPolygon>
          </wp:wrapTight>
          <wp:docPr id="3" name="Picture 0" descr="CSOB_LogoClaim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B_LogoClaim CMYK.jpg"/>
                  <pic:cNvPicPr/>
                </pic:nvPicPr>
                <pic:blipFill rotWithShape="1">
                  <a:blip r:embed="rId1" cstate="print"/>
                  <a:srcRect t="10476" b="13333"/>
                  <a:stretch/>
                </pic:blipFill>
                <pic:spPr bwMode="auto">
                  <a:xfrm>
                    <a:off x="0" y="0"/>
                    <a:ext cx="1028700" cy="762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6618A8D" w14:textId="07B29630" w:rsidR="00F67D1F" w:rsidRDefault="00F67D1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3538C5"/>
    <w:multiLevelType w:val="hybridMultilevel"/>
    <w:tmpl w:val="93AE2A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9E1140"/>
    <w:multiLevelType w:val="hybridMultilevel"/>
    <w:tmpl w:val="D25720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32DAC"/>
    <w:multiLevelType w:val="hybridMultilevel"/>
    <w:tmpl w:val="729EA802"/>
    <w:lvl w:ilvl="0" w:tplc="D9DEA87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189004B"/>
    <w:multiLevelType w:val="hybridMultilevel"/>
    <w:tmpl w:val="B3D2FDDE"/>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6F52498"/>
    <w:multiLevelType w:val="hybridMultilevel"/>
    <w:tmpl w:val="3260F92E"/>
    <w:lvl w:ilvl="0" w:tplc="16E0DCC2">
      <w:start w:val="1"/>
      <w:numFmt w:val="bullet"/>
      <w:lvlText w:val=""/>
      <w:lvlJc w:val="left"/>
      <w:pPr>
        <w:ind w:left="720" w:hanging="360"/>
      </w:pPr>
      <w:rPr>
        <w:rFonts w:ascii="Wingdings" w:hAnsi="Wingdings"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94678BC"/>
    <w:multiLevelType w:val="hybridMultilevel"/>
    <w:tmpl w:val="3CA4BE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7967A9"/>
    <w:multiLevelType w:val="hybridMultilevel"/>
    <w:tmpl w:val="31EC8934"/>
    <w:lvl w:ilvl="0" w:tplc="B9D6F328">
      <w:start w:val="39"/>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0F0140EF"/>
    <w:multiLevelType w:val="hybridMultilevel"/>
    <w:tmpl w:val="943069E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0217FBE"/>
    <w:multiLevelType w:val="hybridMultilevel"/>
    <w:tmpl w:val="ED1835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CA064B9"/>
    <w:multiLevelType w:val="hybridMultilevel"/>
    <w:tmpl w:val="9DE26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403BF7"/>
    <w:multiLevelType w:val="hybridMultilevel"/>
    <w:tmpl w:val="5F221E02"/>
    <w:lvl w:ilvl="0" w:tplc="041B0001">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11" w15:restartNumberingAfterBreak="0">
    <w:nsid w:val="22FB35B9"/>
    <w:multiLevelType w:val="hybridMultilevel"/>
    <w:tmpl w:val="5FCED18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23E83B46"/>
    <w:multiLevelType w:val="hybridMultilevel"/>
    <w:tmpl w:val="402AE91C"/>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4453136"/>
    <w:multiLevelType w:val="hybridMultilevel"/>
    <w:tmpl w:val="509E21D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4" w15:restartNumberingAfterBreak="0">
    <w:nsid w:val="24A50982"/>
    <w:multiLevelType w:val="hybridMultilevel"/>
    <w:tmpl w:val="557CE604"/>
    <w:lvl w:ilvl="0" w:tplc="A3C65FFA">
      <w:numFmt w:val="bullet"/>
      <w:lvlText w:val="•"/>
      <w:lvlJc w:val="left"/>
      <w:pPr>
        <w:ind w:left="1080" w:hanging="72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C305BFA"/>
    <w:multiLevelType w:val="hybridMultilevel"/>
    <w:tmpl w:val="22C091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C6551B3"/>
    <w:multiLevelType w:val="hybridMultilevel"/>
    <w:tmpl w:val="0566673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2F7F4A7D"/>
    <w:multiLevelType w:val="hybridMultilevel"/>
    <w:tmpl w:val="D01C67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88B5C6E"/>
    <w:multiLevelType w:val="hybridMultilevel"/>
    <w:tmpl w:val="68A645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A853FCB"/>
    <w:multiLevelType w:val="hybridMultilevel"/>
    <w:tmpl w:val="1B8876DE"/>
    <w:lvl w:ilvl="0" w:tplc="16E0DCC2">
      <w:start w:val="1"/>
      <w:numFmt w:val="bullet"/>
      <w:lvlText w:val=""/>
      <w:lvlJc w:val="left"/>
      <w:pPr>
        <w:ind w:left="720" w:hanging="360"/>
      </w:pPr>
      <w:rPr>
        <w:rFonts w:ascii="Wingdings" w:hAnsi="Wingdings"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2033BE9"/>
    <w:multiLevelType w:val="hybridMultilevel"/>
    <w:tmpl w:val="6CC4FF60"/>
    <w:lvl w:ilvl="0" w:tplc="43D22FEA">
      <w:start w:val="2"/>
      <w:numFmt w:val="bullet"/>
      <w:lvlText w:val="-"/>
      <w:lvlJc w:val="left"/>
      <w:pPr>
        <w:ind w:left="720" w:hanging="360"/>
      </w:pPr>
      <w:rPr>
        <w:rFonts w:ascii="Arial" w:eastAsiaTheme="minorEastAsia" w:hAnsi="Arial" w:cs="Aria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7B1C38"/>
    <w:multiLevelType w:val="hybridMultilevel"/>
    <w:tmpl w:val="8DE642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6F1181"/>
    <w:multiLevelType w:val="hybridMultilevel"/>
    <w:tmpl w:val="6F3AA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E7C3256"/>
    <w:multiLevelType w:val="hybridMultilevel"/>
    <w:tmpl w:val="C91859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58E69D9"/>
    <w:multiLevelType w:val="hybridMultilevel"/>
    <w:tmpl w:val="AEA0C9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778E63B"/>
    <w:multiLevelType w:val="hybridMultilevel"/>
    <w:tmpl w:val="016034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A635347"/>
    <w:multiLevelType w:val="hybridMultilevel"/>
    <w:tmpl w:val="E2F6782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B4522BB"/>
    <w:multiLevelType w:val="hybridMultilevel"/>
    <w:tmpl w:val="60EEE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EA539D9"/>
    <w:multiLevelType w:val="hybridMultilevel"/>
    <w:tmpl w:val="6860897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625F3398"/>
    <w:multiLevelType w:val="hybridMultilevel"/>
    <w:tmpl w:val="2DCAE49C"/>
    <w:lvl w:ilvl="0" w:tplc="16E0DCC2">
      <w:start w:val="1"/>
      <w:numFmt w:val="bullet"/>
      <w:lvlText w:val=""/>
      <w:lvlJc w:val="left"/>
      <w:pPr>
        <w:ind w:left="720" w:hanging="360"/>
      </w:pPr>
      <w:rPr>
        <w:rFonts w:ascii="Wingdings" w:hAnsi="Wingdings"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8F83250"/>
    <w:multiLevelType w:val="hybridMultilevel"/>
    <w:tmpl w:val="DAD232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0E751C"/>
    <w:multiLevelType w:val="hybridMultilevel"/>
    <w:tmpl w:val="9CC48F0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F363637"/>
    <w:multiLevelType w:val="hybridMultilevel"/>
    <w:tmpl w:val="3EC8DB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1B0F1A"/>
    <w:multiLevelType w:val="hybridMultilevel"/>
    <w:tmpl w:val="27BA7C3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73845A4E"/>
    <w:multiLevelType w:val="hybridMultilevel"/>
    <w:tmpl w:val="4316205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74082C91"/>
    <w:multiLevelType w:val="hybridMultilevel"/>
    <w:tmpl w:val="FE5EE21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42203C0"/>
    <w:multiLevelType w:val="hybridMultilevel"/>
    <w:tmpl w:val="070A7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E514CE"/>
    <w:multiLevelType w:val="hybridMultilevel"/>
    <w:tmpl w:val="C0A6279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E653296"/>
    <w:multiLevelType w:val="hybridMultilevel"/>
    <w:tmpl w:val="5AEE35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5"/>
  </w:num>
  <w:num w:numId="3">
    <w:abstractNumId w:val="17"/>
  </w:num>
  <w:num w:numId="4">
    <w:abstractNumId w:val="13"/>
  </w:num>
  <w:num w:numId="5">
    <w:abstractNumId w:val="36"/>
  </w:num>
  <w:num w:numId="6">
    <w:abstractNumId w:val="2"/>
  </w:num>
  <w:num w:numId="7">
    <w:abstractNumId w:val="36"/>
  </w:num>
  <w:num w:numId="8">
    <w:abstractNumId w:val="21"/>
  </w:num>
  <w:num w:numId="9">
    <w:abstractNumId w:val="14"/>
  </w:num>
  <w:num w:numId="10">
    <w:abstractNumId w:val="9"/>
  </w:num>
  <w:num w:numId="11">
    <w:abstractNumId w:val="6"/>
  </w:num>
  <w:num w:numId="12">
    <w:abstractNumId w:val="8"/>
  </w:num>
  <w:num w:numId="13">
    <w:abstractNumId w:val="30"/>
  </w:num>
  <w:num w:numId="14">
    <w:abstractNumId w:val="5"/>
  </w:num>
  <w:num w:numId="15">
    <w:abstractNumId w:val="31"/>
  </w:num>
  <w:num w:numId="16">
    <w:abstractNumId w:val="34"/>
  </w:num>
  <w:num w:numId="17">
    <w:abstractNumId w:val="11"/>
  </w:num>
  <w:num w:numId="18">
    <w:abstractNumId w:val="7"/>
  </w:num>
  <w:num w:numId="19">
    <w:abstractNumId w:val="24"/>
  </w:num>
  <w:num w:numId="20">
    <w:abstractNumId w:val="35"/>
  </w:num>
  <w:num w:numId="21">
    <w:abstractNumId w:val="38"/>
  </w:num>
  <w:num w:numId="22">
    <w:abstractNumId w:val="1"/>
  </w:num>
  <w:num w:numId="23">
    <w:abstractNumId w:val="0"/>
  </w:num>
  <w:num w:numId="24">
    <w:abstractNumId w:val="26"/>
  </w:num>
  <w:num w:numId="25">
    <w:abstractNumId w:val="15"/>
  </w:num>
  <w:num w:numId="26">
    <w:abstractNumId w:val="28"/>
  </w:num>
  <w:num w:numId="27">
    <w:abstractNumId w:val="12"/>
  </w:num>
  <w:num w:numId="28">
    <w:abstractNumId w:val="10"/>
  </w:num>
  <w:num w:numId="29">
    <w:abstractNumId w:val="32"/>
  </w:num>
  <w:num w:numId="30">
    <w:abstractNumId w:val="33"/>
  </w:num>
  <w:num w:numId="31">
    <w:abstractNumId w:val="18"/>
  </w:num>
  <w:num w:numId="32">
    <w:abstractNumId w:val="27"/>
  </w:num>
  <w:num w:numId="33">
    <w:abstractNumId w:val="16"/>
  </w:num>
  <w:num w:numId="34">
    <w:abstractNumId w:val="22"/>
  </w:num>
  <w:num w:numId="35">
    <w:abstractNumId w:val="29"/>
  </w:num>
  <w:num w:numId="36">
    <w:abstractNumId w:val="4"/>
  </w:num>
  <w:num w:numId="37">
    <w:abstractNumId w:val="23"/>
  </w:num>
  <w:num w:numId="38">
    <w:abstractNumId w:val="20"/>
  </w:num>
  <w:num w:numId="39">
    <w:abstractNumId w:val="3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950"/>
    <w:rsid w:val="00000CB2"/>
    <w:rsid w:val="000022F5"/>
    <w:rsid w:val="0000366B"/>
    <w:rsid w:val="000041F2"/>
    <w:rsid w:val="000047BA"/>
    <w:rsid w:val="000053AE"/>
    <w:rsid w:val="00006319"/>
    <w:rsid w:val="000119F7"/>
    <w:rsid w:val="000160E4"/>
    <w:rsid w:val="0001701C"/>
    <w:rsid w:val="000226C8"/>
    <w:rsid w:val="000255D0"/>
    <w:rsid w:val="000305B9"/>
    <w:rsid w:val="000319DC"/>
    <w:rsid w:val="00031F47"/>
    <w:rsid w:val="00034B73"/>
    <w:rsid w:val="00036A95"/>
    <w:rsid w:val="00040C1B"/>
    <w:rsid w:val="000423B9"/>
    <w:rsid w:val="00044EE0"/>
    <w:rsid w:val="00045EE3"/>
    <w:rsid w:val="00051829"/>
    <w:rsid w:val="00054E81"/>
    <w:rsid w:val="00055359"/>
    <w:rsid w:val="0006004C"/>
    <w:rsid w:val="00072B55"/>
    <w:rsid w:val="00072F9C"/>
    <w:rsid w:val="00073022"/>
    <w:rsid w:val="000730AB"/>
    <w:rsid w:val="0008154D"/>
    <w:rsid w:val="00083C38"/>
    <w:rsid w:val="000861FF"/>
    <w:rsid w:val="00087ECC"/>
    <w:rsid w:val="00090A98"/>
    <w:rsid w:val="00092DD3"/>
    <w:rsid w:val="00093641"/>
    <w:rsid w:val="00095F5F"/>
    <w:rsid w:val="00096CD3"/>
    <w:rsid w:val="000A1DCB"/>
    <w:rsid w:val="000A566A"/>
    <w:rsid w:val="000A6E4B"/>
    <w:rsid w:val="000A745E"/>
    <w:rsid w:val="000A75F9"/>
    <w:rsid w:val="000B150C"/>
    <w:rsid w:val="000B2E07"/>
    <w:rsid w:val="000B79A6"/>
    <w:rsid w:val="000C2F0D"/>
    <w:rsid w:val="000C455B"/>
    <w:rsid w:val="000D200C"/>
    <w:rsid w:val="000D2352"/>
    <w:rsid w:val="000D5DCD"/>
    <w:rsid w:val="000D7ABF"/>
    <w:rsid w:val="000F439E"/>
    <w:rsid w:val="00100111"/>
    <w:rsid w:val="00104050"/>
    <w:rsid w:val="0010553C"/>
    <w:rsid w:val="00110F2F"/>
    <w:rsid w:val="00111489"/>
    <w:rsid w:val="0011270B"/>
    <w:rsid w:val="001167CD"/>
    <w:rsid w:val="00122987"/>
    <w:rsid w:val="00122B33"/>
    <w:rsid w:val="001240D4"/>
    <w:rsid w:val="00124B55"/>
    <w:rsid w:val="00126AAE"/>
    <w:rsid w:val="00132F07"/>
    <w:rsid w:val="00135859"/>
    <w:rsid w:val="00144842"/>
    <w:rsid w:val="00146A81"/>
    <w:rsid w:val="001521DB"/>
    <w:rsid w:val="001543E1"/>
    <w:rsid w:val="00155762"/>
    <w:rsid w:val="00162926"/>
    <w:rsid w:val="00167CCB"/>
    <w:rsid w:val="00180B8F"/>
    <w:rsid w:val="00184BD8"/>
    <w:rsid w:val="00191C13"/>
    <w:rsid w:val="001920FE"/>
    <w:rsid w:val="00192EB1"/>
    <w:rsid w:val="00193395"/>
    <w:rsid w:val="0019558D"/>
    <w:rsid w:val="001962A6"/>
    <w:rsid w:val="001A003F"/>
    <w:rsid w:val="001A4ADF"/>
    <w:rsid w:val="001A6B8E"/>
    <w:rsid w:val="001B2125"/>
    <w:rsid w:val="001B5CBF"/>
    <w:rsid w:val="001C1A76"/>
    <w:rsid w:val="001C4779"/>
    <w:rsid w:val="001C58C8"/>
    <w:rsid w:val="001C59AC"/>
    <w:rsid w:val="001C5D7C"/>
    <w:rsid w:val="001D1C94"/>
    <w:rsid w:val="001D34B9"/>
    <w:rsid w:val="001D5E3E"/>
    <w:rsid w:val="001E0CBB"/>
    <w:rsid w:val="001E4487"/>
    <w:rsid w:val="001E4779"/>
    <w:rsid w:val="001E6E1B"/>
    <w:rsid w:val="001E7E55"/>
    <w:rsid w:val="001E7E5F"/>
    <w:rsid w:val="001F0423"/>
    <w:rsid w:val="001F10EE"/>
    <w:rsid w:val="001F150D"/>
    <w:rsid w:val="001F183A"/>
    <w:rsid w:val="001F2047"/>
    <w:rsid w:val="001F680E"/>
    <w:rsid w:val="001F7ADB"/>
    <w:rsid w:val="002018F2"/>
    <w:rsid w:val="00202196"/>
    <w:rsid w:val="002029B1"/>
    <w:rsid w:val="002079C4"/>
    <w:rsid w:val="00211DEA"/>
    <w:rsid w:val="002127C0"/>
    <w:rsid w:val="0021551D"/>
    <w:rsid w:val="00221001"/>
    <w:rsid w:val="002212DE"/>
    <w:rsid w:val="00221CB0"/>
    <w:rsid w:val="0022395B"/>
    <w:rsid w:val="00233443"/>
    <w:rsid w:val="00234B5D"/>
    <w:rsid w:val="00236220"/>
    <w:rsid w:val="00237003"/>
    <w:rsid w:val="00240927"/>
    <w:rsid w:val="00243599"/>
    <w:rsid w:val="00245923"/>
    <w:rsid w:val="00250CA0"/>
    <w:rsid w:val="0025230B"/>
    <w:rsid w:val="00255509"/>
    <w:rsid w:val="0025727D"/>
    <w:rsid w:val="002635B4"/>
    <w:rsid w:val="002636CF"/>
    <w:rsid w:val="00263A14"/>
    <w:rsid w:val="00263FA4"/>
    <w:rsid w:val="00264D6C"/>
    <w:rsid w:val="00281738"/>
    <w:rsid w:val="00285993"/>
    <w:rsid w:val="00290563"/>
    <w:rsid w:val="00291126"/>
    <w:rsid w:val="00295A20"/>
    <w:rsid w:val="002A307F"/>
    <w:rsid w:val="002A35BD"/>
    <w:rsid w:val="002A5AEF"/>
    <w:rsid w:val="002A5BF1"/>
    <w:rsid w:val="002A68A5"/>
    <w:rsid w:val="002B6A68"/>
    <w:rsid w:val="002B74E1"/>
    <w:rsid w:val="002C239B"/>
    <w:rsid w:val="002D0C4C"/>
    <w:rsid w:val="002D1B79"/>
    <w:rsid w:val="002D3712"/>
    <w:rsid w:val="002D3D40"/>
    <w:rsid w:val="002D4FB5"/>
    <w:rsid w:val="002E2E53"/>
    <w:rsid w:val="002E549B"/>
    <w:rsid w:val="002F0F6C"/>
    <w:rsid w:val="002F1967"/>
    <w:rsid w:val="002F2AF5"/>
    <w:rsid w:val="00301F83"/>
    <w:rsid w:val="00304107"/>
    <w:rsid w:val="0030606D"/>
    <w:rsid w:val="00307C24"/>
    <w:rsid w:val="0031297F"/>
    <w:rsid w:val="003173B6"/>
    <w:rsid w:val="00326A7E"/>
    <w:rsid w:val="003338E5"/>
    <w:rsid w:val="00334DD0"/>
    <w:rsid w:val="003369D5"/>
    <w:rsid w:val="00343F6A"/>
    <w:rsid w:val="003457A6"/>
    <w:rsid w:val="00347B7B"/>
    <w:rsid w:val="00352CDF"/>
    <w:rsid w:val="003544C0"/>
    <w:rsid w:val="0036538D"/>
    <w:rsid w:val="0036665F"/>
    <w:rsid w:val="00366C46"/>
    <w:rsid w:val="00371438"/>
    <w:rsid w:val="003721A3"/>
    <w:rsid w:val="00374B04"/>
    <w:rsid w:val="00380A69"/>
    <w:rsid w:val="00382B12"/>
    <w:rsid w:val="0038403E"/>
    <w:rsid w:val="00384CA3"/>
    <w:rsid w:val="00384DC4"/>
    <w:rsid w:val="00390F9D"/>
    <w:rsid w:val="0039262C"/>
    <w:rsid w:val="00392C71"/>
    <w:rsid w:val="0039555F"/>
    <w:rsid w:val="00396569"/>
    <w:rsid w:val="00397D79"/>
    <w:rsid w:val="003A1AB7"/>
    <w:rsid w:val="003A41C5"/>
    <w:rsid w:val="003B4E8C"/>
    <w:rsid w:val="003B5611"/>
    <w:rsid w:val="003B5FA6"/>
    <w:rsid w:val="003B7084"/>
    <w:rsid w:val="003C00A0"/>
    <w:rsid w:val="003C130D"/>
    <w:rsid w:val="003C2F9F"/>
    <w:rsid w:val="003C348C"/>
    <w:rsid w:val="003C530B"/>
    <w:rsid w:val="003D0254"/>
    <w:rsid w:val="003D2F37"/>
    <w:rsid w:val="003D4B82"/>
    <w:rsid w:val="003D5224"/>
    <w:rsid w:val="003D5F48"/>
    <w:rsid w:val="003E1205"/>
    <w:rsid w:val="003E385C"/>
    <w:rsid w:val="003E4F7E"/>
    <w:rsid w:val="003F0765"/>
    <w:rsid w:val="003F1B74"/>
    <w:rsid w:val="003F2029"/>
    <w:rsid w:val="003F28E8"/>
    <w:rsid w:val="003F4108"/>
    <w:rsid w:val="003F5326"/>
    <w:rsid w:val="003F5A64"/>
    <w:rsid w:val="003F6037"/>
    <w:rsid w:val="003F73CC"/>
    <w:rsid w:val="00400010"/>
    <w:rsid w:val="004005EE"/>
    <w:rsid w:val="00404571"/>
    <w:rsid w:val="0041010B"/>
    <w:rsid w:val="00415542"/>
    <w:rsid w:val="00423238"/>
    <w:rsid w:val="00426576"/>
    <w:rsid w:val="00426D0C"/>
    <w:rsid w:val="0043220C"/>
    <w:rsid w:val="00434F3C"/>
    <w:rsid w:val="004356E9"/>
    <w:rsid w:val="0044591B"/>
    <w:rsid w:val="00450B20"/>
    <w:rsid w:val="00450E45"/>
    <w:rsid w:val="00451C3B"/>
    <w:rsid w:val="00452869"/>
    <w:rsid w:val="00453B93"/>
    <w:rsid w:val="00457DB9"/>
    <w:rsid w:val="004714FD"/>
    <w:rsid w:val="0047676A"/>
    <w:rsid w:val="00480C8C"/>
    <w:rsid w:val="00480D16"/>
    <w:rsid w:val="004824B5"/>
    <w:rsid w:val="004825B8"/>
    <w:rsid w:val="00483620"/>
    <w:rsid w:val="00490354"/>
    <w:rsid w:val="004933DF"/>
    <w:rsid w:val="004952D4"/>
    <w:rsid w:val="004A0271"/>
    <w:rsid w:val="004A2EFD"/>
    <w:rsid w:val="004A2F43"/>
    <w:rsid w:val="004A5A9E"/>
    <w:rsid w:val="004B00B3"/>
    <w:rsid w:val="004B0A45"/>
    <w:rsid w:val="004B2014"/>
    <w:rsid w:val="004B32E1"/>
    <w:rsid w:val="004B407A"/>
    <w:rsid w:val="004B420B"/>
    <w:rsid w:val="004B56DC"/>
    <w:rsid w:val="004C2056"/>
    <w:rsid w:val="004C36B5"/>
    <w:rsid w:val="004C62B0"/>
    <w:rsid w:val="004C6DDC"/>
    <w:rsid w:val="004D17EF"/>
    <w:rsid w:val="004D5ED3"/>
    <w:rsid w:val="004D6F59"/>
    <w:rsid w:val="004E077C"/>
    <w:rsid w:val="004E1797"/>
    <w:rsid w:val="004E3891"/>
    <w:rsid w:val="004E5000"/>
    <w:rsid w:val="004F0AEC"/>
    <w:rsid w:val="004F1A95"/>
    <w:rsid w:val="00500663"/>
    <w:rsid w:val="00500E8A"/>
    <w:rsid w:val="00501DC9"/>
    <w:rsid w:val="0050246F"/>
    <w:rsid w:val="005072FC"/>
    <w:rsid w:val="005108C7"/>
    <w:rsid w:val="005147F1"/>
    <w:rsid w:val="005179F5"/>
    <w:rsid w:val="00521768"/>
    <w:rsid w:val="0052217E"/>
    <w:rsid w:val="005229DA"/>
    <w:rsid w:val="0052659F"/>
    <w:rsid w:val="0053200D"/>
    <w:rsid w:val="005332D6"/>
    <w:rsid w:val="00534C1D"/>
    <w:rsid w:val="005359E4"/>
    <w:rsid w:val="0054276A"/>
    <w:rsid w:val="00553FC4"/>
    <w:rsid w:val="005551AA"/>
    <w:rsid w:val="00555FF9"/>
    <w:rsid w:val="00564AEE"/>
    <w:rsid w:val="00565BD2"/>
    <w:rsid w:val="005749B5"/>
    <w:rsid w:val="00574E4B"/>
    <w:rsid w:val="00580EFA"/>
    <w:rsid w:val="0058417E"/>
    <w:rsid w:val="00586893"/>
    <w:rsid w:val="005903D9"/>
    <w:rsid w:val="00593BC2"/>
    <w:rsid w:val="005973B8"/>
    <w:rsid w:val="00597711"/>
    <w:rsid w:val="00597F81"/>
    <w:rsid w:val="005A2899"/>
    <w:rsid w:val="005A7CA6"/>
    <w:rsid w:val="005B0788"/>
    <w:rsid w:val="005B3586"/>
    <w:rsid w:val="005C3A0D"/>
    <w:rsid w:val="005C425D"/>
    <w:rsid w:val="005C4B44"/>
    <w:rsid w:val="005C61A9"/>
    <w:rsid w:val="005D0789"/>
    <w:rsid w:val="005D1EE3"/>
    <w:rsid w:val="005D2499"/>
    <w:rsid w:val="005D5029"/>
    <w:rsid w:val="005D7C5F"/>
    <w:rsid w:val="005D7C7C"/>
    <w:rsid w:val="005E0FDC"/>
    <w:rsid w:val="005E106F"/>
    <w:rsid w:val="005E17BC"/>
    <w:rsid w:val="005E4604"/>
    <w:rsid w:val="005F09C0"/>
    <w:rsid w:val="00606B55"/>
    <w:rsid w:val="006119DE"/>
    <w:rsid w:val="006173F1"/>
    <w:rsid w:val="006265C4"/>
    <w:rsid w:val="0063184A"/>
    <w:rsid w:val="0063598E"/>
    <w:rsid w:val="00636441"/>
    <w:rsid w:val="0064792D"/>
    <w:rsid w:val="00651355"/>
    <w:rsid w:val="00651389"/>
    <w:rsid w:val="00655F55"/>
    <w:rsid w:val="0065783E"/>
    <w:rsid w:val="006612EC"/>
    <w:rsid w:val="006620A5"/>
    <w:rsid w:val="006675C8"/>
    <w:rsid w:val="00670E3F"/>
    <w:rsid w:val="006723F2"/>
    <w:rsid w:val="0067369A"/>
    <w:rsid w:val="00674840"/>
    <w:rsid w:val="0067495B"/>
    <w:rsid w:val="00677961"/>
    <w:rsid w:val="006831A5"/>
    <w:rsid w:val="00684A27"/>
    <w:rsid w:val="00691D30"/>
    <w:rsid w:val="00691DE9"/>
    <w:rsid w:val="00692098"/>
    <w:rsid w:val="006948D2"/>
    <w:rsid w:val="00694CBC"/>
    <w:rsid w:val="0069503A"/>
    <w:rsid w:val="0069538C"/>
    <w:rsid w:val="00695715"/>
    <w:rsid w:val="00697355"/>
    <w:rsid w:val="006A0047"/>
    <w:rsid w:val="006A0DA2"/>
    <w:rsid w:val="006A1102"/>
    <w:rsid w:val="006A2B9F"/>
    <w:rsid w:val="006A6A1B"/>
    <w:rsid w:val="006A7B6F"/>
    <w:rsid w:val="006B0011"/>
    <w:rsid w:val="006B21CB"/>
    <w:rsid w:val="006B2A1B"/>
    <w:rsid w:val="006B3412"/>
    <w:rsid w:val="006B533C"/>
    <w:rsid w:val="006C2E58"/>
    <w:rsid w:val="006C416C"/>
    <w:rsid w:val="006D199C"/>
    <w:rsid w:val="006D5BBC"/>
    <w:rsid w:val="006D7506"/>
    <w:rsid w:val="006E1944"/>
    <w:rsid w:val="006E221B"/>
    <w:rsid w:val="006E2AC6"/>
    <w:rsid w:val="006E761F"/>
    <w:rsid w:val="006F2AF1"/>
    <w:rsid w:val="006F7621"/>
    <w:rsid w:val="006F7E30"/>
    <w:rsid w:val="00701EA1"/>
    <w:rsid w:val="00702924"/>
    <w:rsid w:val="007057B4"/>
    <w:rsid w:val="0070793A"/>
    <w:rsid w:val="00707CF1"/>
    <w:rsid w:val="007120F9"/>
    <w:rsid w:val="007156B4"/>
    <w:rsid w:val="007161D0"/>
    <w:rsid w:val="00722DDA"/>
    <w:rsid w:val="007277DC"/>
    <w:rsid w:val="0072799B"/>
    <w:rsid w:val="00731140"/>
    <w:rsid w:val="007367BA"/>
    <w:rsid w:val="007375F7"/>
    <w:rsid w:val="00737605"/>
    <w:rsid w:val="007403F5"/>
    <w:rsid w:val="00741B26"/>
    <w:rsid w:val="00742A3B"/>
    <w:rsid w:val="00743988"/>
    <w:rsid w:val="00744109"/>
    <w:rsid w:val="00744E17"/>
    <w:rsid w:val="007455BF"/>
    <w:rsid w:val="007461C3"/>
    <w:rsid w:val="00746C68"/>
    <w:rsid w:val="007476A1"/>
    <w:rsid w:val="00750889"/>
    <w:rsid w:val="00754B19"/>
    <w:rsid w:val="00755FC2"/>
    <w:rsid w:val="007667C6"/>
    <w:rsid w:val="007700C2"/>
    <w:rsid w:val="007704BB"/>
    <w:rsid w:val="00772CFC"/>
    <w:rsid w:val="007818EA"/>
    <w:rsid w:val="00784EE3"/>
    <w:rsid w:val="00786CE8"/>
    <w:rsid w:val="007933ED"/>
    <w:rsid w:val="00793B36"/>
    <w:rsid w:val="007A0B62"/>
    <w:rsid w:val="007A1440"/>
    <w:rsid w:val="007A536E"/>
    <w:rsid w:val="007A56CD"/>
    <w:rsid w:val="007A6ECC"/>
    <w:rsid w:val="007B5EC3"/>
    <w:rsid w:val="007C00F2"/>
    <w:rsid w:val="007C3E07"/>
    <w:rsid w:val="007C4DAA"/>
    <w:rsid w:val="007D0ACF"/>
    <w:rsid w:val="007D7F82"/>
    <w:rsid w:val="007E11BA"/>
    <w:rsid w:val="007E2D14"/>
    <w:rsid w:val="007E66E8"/>
    <w:rsid w:val="007E6A0C"/>
    <w:rsid w:val="007E6D05"/>
    <w:rsid w:val="007E7C84"/>
    <w:rsid w:val="007F07E4"/>
    <w:rsid w:val="007F445F"/>
    <w:rsid w:val="007F4938"/>
    <w:rsid w:val="00800176"/>
    <w:rsid w:val="00800975"/>
    <w:rsid w:val="00801460"/>
    <w:rsid w:val="0080509B"/>
    <w:rsid w:val="00805958"/>
    <w:rsid w:val="00806332"/>
    <w:rsid w:val="00813B70"/>
    <w:rsid w:val="00820E4B"/>
    <w:rsid w:val="00820E9D"/>
    <w:rsid w:val="00831081"/>
    <w:rsid w:val="008345FA"/>
    <w:rsid w:val="008347F1"/>
    <w:rsid w:val="00835108"/>
    <w:rsid w:val="00841021"/>
    <w:rsid w:val="00841EB9"/>
    <w:rsid w:val="00842579"/>
    <w:rsid w:val="0084559B"/>
    <w:rsid w:val="00853362"/>
    <w:rsid w:val="008607CF"/>
    <w:rsid w:val="00867F69"/>
    <w:rsid w:val="00875E82"/>
    <w:rsid w:val="008801BC"/>
    <w:rsid w:val="00882DA8"/>
    <w:rsid w:val="00884D2A"/>
    <w:rsid w:val="00885A51"/>
    <w:rsid w:val="00885E71"/>
    <w:rsid w:val="008900A0"/>
    <w:rsid w:val="008952C8"/>
    <w:rsid w:val="00895525"/>
    <w:rsid w:val="008967AB"/>
    <w:rsid w:val="00896D6E"/>
    <w:rsid w:val="008A723A"/>
    <w:rsid w:val="008C08F4"/>
    <w:rsid w:val="008C3672"/>
    <w:rsid w:val="008C60F6"/>
    <w:rsid w:val="008C76A3"/>
    <w:rsid w:val="008D152C"/>
    <w:rsid w:val="008D2C2D"/>
    <w:rsid w:val="008D4AF0"/>
    <w:rsid w:val="008D5830"/>
    <w:rsid w:val="008D6E71"/>
    <w:rsid w:val="008E2308"/>
    <w:rsid w:val="008E2CF0"/>
    <w:rsid w:val="008E5257"/>
    <w:rsid w:val="008F4BCA"/>
    <w:rsid w:val="008F5AB5"/>
    <w:rsid w:val="0090213B"/>
    <w:rsid w:val="009022B0"/>
    <w:rsid w:val="00902B12"/>
    <w:rsid w:val="00903323"/>
    <w:rsid w:val="00903FCE"/>
    <w:rsid w:val="00904150"/>
    <w:rsid w:val="00904EC0"/>
    <w:rsid w:val="0091498B"/>
    <w:rsid w:val="00914A47"/>
    <w:rsid w:val="00914DFC"/>
    <w:rsid w:val="00922859"/>
    <w:rsid w:val="00922F13"/>
    <w:rsid w:val="0092773E"/>
    <w:rsid w:val="009277F3"/>
    <w:rsid w:val="00930FFD"/>
    <w:rsid w:val="00931667"/>
    <w:rsid w:val="00935AAC"/>
    <w:rsid w:val="00935F23"/>
    <w:rsid w:val="009408C1"/>
    <w:rsid w:val="00942796"/>
    <w:rsid w:val="00943ADC"/>
    <w:rsid w:val="00944039"/>
    <w:rsid w:val="009524E9"/>
    <w:rsid w:val="00956FF4"/>
    <w:rsid w:val="00957893"/>
    <w:rsid w:val="00961D3B"/>
    <w:rsid w:val="0096772A"/>
    <w:rsid w:val="00967D69"/>
    <w:rsid w:val="0097040F"/>
    <w:rsid w:val="00973BD9"/>
    <w:rsid w:val="009761C8"/>
    <w:rsid w:val="00980EC1"/>
    <w:rsid w:val="00981789"/>
    <w:rsid w:val="00984FDA"/>
    <w:rsid w:val="00985748"/>
    <w:rsid w:val="00992B5D"/>
    <w:rsid w:val="00993DC4"/>
    <w:rsid w:val="00995027"/>
    <w:rsid w:val="009A0176"/>
    <w:rsid w:val="009A05D6"/>
    <w:rsid w:val="009A33B3"/>
    <w:rsid w:val="009A4B17"/>
    <w:rsid w:val="009B21E6"/>
    <w:rsid w:val="009B236B"/>
    <w:rsid w:val="009B2950"/>
    <w:rsid w:val="009B2B60"/>
    <w:rsid w:val="009C212F"/>
    <w:rsid w:val="009C2C1B"/>
    <w:rsid w:val="009C2CC2"/>
    <w:rsid w:val="009C2FAA"/>
    <w:rsid w:val="009D0CD3"/>
    <w:rsid w:val="009D1350"/>
    <w:rsid w:val="009D1F13"/>
    <w:rsid w:val="009D22B8"/>
    <w:rsid w:val="009E1F0B"/>
    <w:rsid w:val="009E2000"/>
    <w:rsid w:val="009E4444"/>
    <w:rsid w:val="009E4505"/>
    <w:rsid w:val="009E4873"/>
    <w:rsid w:val="009E6731"/>
    <w:rsid w:val="009F1920"/>
    <w:rsid w:val="009F341E"/>
    <w:rsid w:val="009F4890"/>
    <w:rsid w:val="009F5281"/>
    <w:rsid w:val="009F78B7"/>
    <w:rsid w:val="00A01AF8"/>
    <w:rsid w:val="00A0454C"/>
    <w:rsid w:val="00A0545C"/>
    <w:rsid w:val="00A11F1A"/>
    <w:rsid w:val="00A124F4"/>
    <w:rsid w:val="00A138C7"/>
    <w:rsid w:val="00A1446D"/>
    <w:rsid w:val="00A145BE"/>
    <w:rsid w:val="00A15BEB"/>
    <w:rsid w:val="00A21B83"/>
    <w:rsid w:val="00A236C3"/>
    <w:rsid w:val="00A23E5F"/>
    <w:rsid w:val="00A30034"/>
    <w:rsid w:val="00A337B8"/>
    <w:rsid w:val="00A34D2E"/>
    <w:rsid w:val="00A3630C"/>
    <w:rsid w:val="00A42E01"/>
    <w:rsid w:val="00A468CB"/>
    <w:rsid w:val="00A47981"/>
    <w:rsid w:val="00A535FC"/>
    <w:rsid w:val="00A53670"/>
    <w:rsid w:val="00A62900"/>
    <w:rsid w:val="00A62A84"/>
    <w:rsid w:val="00A6523B"/>
    <w:rsid w:val="00A701EC"/>
    <w:rsid w:val="00A70E8C"/>
    <w:rsid w:val="00A72372"/>
    <w:rsid w:val="00A725CC"/>
    <w:rsid w:val="00A764C7"/>
    <w:rsid w:val="00A776EF"/>
    <w:rsid w:val="00A90A33"/>
    <w:rsid w:val="00A93A40"/>
    <w:rsid w:val="00A94263"/>
    <w:rsid w:val="00AA46CA"/>
    <w:rsid w:val="00AA58D8"/>
    <w:rsid w:val="00AA5CEC"/>
    <w:rsid w:val="00AA6A3E"/>
    <w:rsid w:val="00AB05CC"/>
    <w:rsid w:val="00AB0785"/>
    <w:rsid w:val="00AB6CF8"/>
    <w:rsid w:val="00AB7987"/>
    <w:rsid w:val="00AC0333"/>
    <w:rsid w:val="00AC132E"/>
    <w:rsid w:val="00AC23A6"/>
    <w:rsid w:val="00AC4828"/>
    <w:rsid w:val="00AC7619"/>
    <w:rsid w:val="00AD27E4"/>
    <w:rsid w:val="00AD292D"/>
    <w:rsid w:val="00AD2961"/>
    <w:rsid w:val="00AD2FAC"/>
    <w:rsid w:val="00AD522C"/>
    <w:rsid w:val="00AD6C2A"/>
    <w:rsid w:val="00AE0E1D"/>
    <w:rsid w:val="00AE1579"/>
    <w:rsid w:val="00AE4158"/>
    <w:rsid w:val="00AE4773"/>
    <w:rsid w:val="00AE4D9B"/>
    <w:rsid w:val="00AE6228"/>
    <w:rsid w:val="00AE7839"/>
    <w:rsid w:val="00AF026D"/>
    <w:rsid w:val="00AF03C0"/>
    <w:rsid w:val="00AF04D6"/>
    <w:rsid w:val="00AF5AC9"/>
    <w:rsid w:val="00AF72FB"/>
    <w:rsid w:val="00B0192D"/>
    <w:rsid w:val="00B02732"/>
    <w:rsid w:val="00B028EB"/>
    <w:rsid w:val="00B062E4"/>
    <w:rsid w:val="00B06D13"/>
    <w:rsid w:val="00B07220"/>
    <w:rsid w:val="00B1299A"/>
    <w:rsid w:val="00B13B22"/>
    <w:rsid w:val="00B1456D"/>
    <w:rsid w:val="00B15A83"/>
    <w:rsid w:val="00B15CA6"/>
    <w:rsid w:val="00B162CB"/>
    <w:rsid w:val="00B21E22"/>
    <w:rsid w:val="00B23567"/>
    <w:rsid w:val="00B25EAA"/>
    <w:rsid w:val="00B262B2"/>
    <w:rsid w:val="00B33FBB"/>
    <w:rsid w:val="00B353B4"/>
    <w:rsid w:val="00B43E6A"/>
    <w:rsid w:val="00B45649"/>
    <w:rsid w:val="00B53662"/>
    <w:rsid w:val="00B56FF5"/>
    <w:rsid w:val="00B5792C"/>
    <w:rsid w:val="00B65429"/>
    <w:rsid w:val="00B67048"/>
    <w:rsid w:val="00B764E7"/>
    <w:rsid w:val="00B772C9"/>
    <w:rsid w:val="00B7782B"/>
    <w:rsid w:val="00B80A18"/>
    <w:rsid w:val="00B84AFA"/>
    <w:rsid w:val="00B854C2"/>
    <w:rsid w:val="00B85C9C"/>
    <w:rsid w:val="00B929FE"/>
    <w:rsid w:val="00B944A7"/>
    <w:rsid w:val="00B97593"/>
    <w:rsid w:val="00BA013B"/>
    <w:rsid w:val="00BA0F52"/>
    <w:rsid w:val="00BA394E"/>
    <w:rsid w:val="00BB05A3"/>
    <w:rsid w:val="00BB1328"/>
    <w:rsid w:val="00BB1C20"/>
    <w:rsid w:val="00BB49DC"/>
    <w:rsid w:val="00BB6DE1"/>
    <w:rsid w:val="00BB7FA8"/>
    <w:rsid w:val="00BC3844"/>
    <w:rsid w:val="00BC3D34"/>
    <w:rsid w:val="00BC6F15"/>
    <w:rsid w:val="00BD0E09"/>
    <w:rsid w:val="00BD2AFD"/>
    <w:rsid w:val="00BD3B0F"/>
    <w:rsid w:val="00BE1586"/>
    <w:rsid w:val="00BE55A3"/>
    <w:rsid w:val="00BF0B59"/>
    <w:rsid w:val="00BF2983"/>
    <w:rsid w:val="00BF517A"/>
    <w:rsid w:val="00C006CE"/>
    <w:rsid w:val="00C035A9"/>
    <w:rsid w:val="00C04B60"/>
    <w:rsid w:val="00C05A6E"/>
    <w:rsid w:val="00C12347"/>
    <w:rsid w:val="00C13A8D"/>
    <w:rsid w:val="00C13F86"/>
    <w:rsid w:val="00C15708"/>
    <w:rsid w:val="00C20595"/>
    <w:rsid w:val="00C20630"/>
    <w:rsid w:val="00C20B4E"/>
    <w:rsid w:val="00C21F56"/>
    <w:rsid w:val="00C33716"/>
    <w:rsid w:val="00C36F45"/>
    <w:rsid w:val="00C47B44"/>
    <w:rsid w:val="00C50AD1"/>
    <w:rsid w:val="00C527AD"/>
    <w:rsid w:val="00C52B84"/>
    <w:rsid w:val="00C56DD4"/>
    <w:rsid w:val="00C605B6"/>
    <w:rsid w:val="00C661EF"/>
    <w:rsid w:val="00C67F4F"/>
    <w:rsid w:val="00C704F1"/>
    <w:rsid w:val="00C72D4F"/>
    <w:rsid w:val="00C7339F"/>
    <w:rsid w:val="00C7399F"/>
    <w:rsid w:val="00C7451F"/>
    <w:rsid w:val="00C75662"/>
    <w:rsid w:val="00C7749F"/>
    <w:rsid w:val="00C82745"/>
    <w:rsid w:val="00C82A32"/>
    <w:rsid w:val="00C831EE"/>
    <w:rsid w:val="00C83559"/>
    <w:rsid w:val="00C86E3D"/>
    <w:rsid w:val="00C90CF4"/>
    <w:rsid w:val="00C929BF"/>
    <w:rsid w:val="00C96848"/>
    <w:rsid w:val="00C97B45"/>
    <w:rsid w:val="00C97C80"/>
    <w:rsid w:val="00CA6007"/>
    <w:rsid w:val="00CB0A44"/>
    <w:rsid w:val="00CB1A96"/>
    <w:rsid w:val="00CB2E8B"/>
    <w:rsid w:val="00CB34AF"/>
    <w:rsid w:val="00CB4C8A"/>
    <w:rsid w:val="00CB577E"/>
    <w:rsid w:val="00CB63AA"/>
    <w:rsid w:val="00CB67DB"/>
    <w:rsid w:val="00CC14CD"/>
    <w:rsid w:val="00CC3118"/>
    <w:rsid w:val="00CC6A41"/>
    <w:rsid w:val="00CD141E"/>
    <w:rsid w:val="00CD5BE1"/>
    <w:rsid w:val="00CE0E16"/>
    <w:rsid w:val="00CE73C3"/>
    <w:rsid w:val="00CF259D"/>
    <w:rsid w:val="00CF3250"/>
    <w:rsid w:val="00CF34FE"/>
    <w:rsid w:val="00CF472E"/>
    <w:rsid w:val="00CF6A5B"/>
    <w:rsid w:val="00CF6F36"/>
    <w:rsid w:val="00D0235B"/>
    <w:rsid w:val="00D03759"/>
    <w:rsid w:val="00D03E3E"/>
    <w:rsid w:val="00D05AC1"/>
    <w:rsid w:val="00D13A30"/>
    <w:rsid w:val="00D16D52"/>
    <w:rsid w:val="00D22800"/>
    <w:rsid w:val="00D27CBA"/>
    <w:rsid w:val="00D36120"/>
    <w:rsid w:val="00D37153"/>
    <w:rsid w:val="00D3747E"/>
    <w:rsid w:val="00D379E3"/>
    <w:rsid w:val="00D37D81"/>
    <w:rsid w:val="00D4625C"/>
    <w:rsid w:val="00D46C77"/>
    <w:rsid w:val="00D53FAE"/>
    <w:rsid w:val="00D54E2E"/>
    <w:rsid w:val="00D55BDE"/>
    <w:rsid w:val="00D616E3"/>
    <w:rsid w:val="00D61FE6"/>
    <w:rsid w:val="00D63328"/>
    <w:rsid w:val="00D73818"/>
    <w:rsid w:val="00D741D9"/>
    <w:rsid w:val="00D81E66"/>
    <w:rsid w:val="00D83485"/>
    <w:rsid w:val="00D83E22"/>
    <w:rsid w:val="00D85E2A"/>
    <w:rsid w:val="00D91CC6"/>
    <w:rsid w:val="00D976FA"/>
    <w:rsid w:val="00DA6C85"/>
    <w:rsid w:val="00DA76B6"/>
    <w:rsid w:val="00DB3501"/>
    <w:rsid w:val="00DB4C0D"/>
    <w:rsid w:val="00DB62E8"/>
    <w:rsid w:val="00DC2D92"/>
    <w:rsid w:val="00DC2EF5"/>
    <w:rsid w:val="00DC3D73"/>
    <w:rsid w:val="00DC5143"/>
    <w:rsid w:val="00DC6D6C"/>
    <w:rsid w:val="00DC7030"/>
    <w:rsid w:val="00DD5344"/>
    <w:rsid w:val="00DD684A"/>
    <w:rsid w:val="00DE026A"/>
    <w:rsid w:val="00DE060D"/>
    <w:rsid w:val="00DE1C0B"/>
    <w:rsid w:val="00DE2F1C"/>
    <w:rsid w:val="00DE2F23"/>
    <w:rsid w:val="00DF1FC5"/>
    <w:rsid w:val="00DF5AF0"/>
    <w:rsid w:val="00DF60F7"/>
    <w:rsid w:val="00DF7A36"/>
    <w:rsid w:val="00DF7C77"/>
    <w:rsid w:val="00E00321"/>
    <w:rsid w:val="00E008FF"/>
    <w:rsid w:val="00E1322C"/>
    <w:rsid w:val="00E17ED2"/>
    <w:rsid w:val="00E2097A"/>
    <w:rsid w:val="00E21247"/>
    <w:rsid w:val="00E22ACB"/>
    <w:rsid w:val="00E30DF7"/>
    <w:rsid w:val="00E3300E"/>
    <w:rsid w:val="00E37635"/>
    <w:rsid w:val="00E4213D"/>
    <w:rsid w:val="00E42FEE"/>
    <w:rsid w:val="00E5000D"/>
    <w:rsid w:val="00E50BF4"/>
    <w:rsid w:val="00E51196"/>
    <w:rsid w:val="00E54780"/>
    <w:rsid w:val="00E608C3"/>
    <w:rsid w:val="00E62B27"/>
    <w:rsid w:val="00E64D9D"/>
    <w:rsid w:val="00E7143F"/>
    <w:rsid w:val="00E72317"/>
    <w:rsid w:val="00E740F3"/>
    <w:rsid w:val="00E808D8"/>
    <w:rsid w:val="00E82361"/>
    <w:rsid w:val="00E93056"/>
    <w:rsid w:val="00E95A76"/>
    <w:rsid w:val="00EA0AC0"/>
    <w:rsid w:val="00EA31ED"/>
    <w:rsid w:val="00EA5279"/>
    <w:rsid w:val="00EA70CE"/>
    <w:rsid w:val="00EB23C7"/>
    <w:rsid w:val="00EB2AEB"/>
    <w:rsid w:val="00EC1CE6"/>
    <w:rsid w:val="00EC64E8"/>
    <w:rsid w:val="00ED49F5"/>
    <w:rsid w:val="00ED5297"/>
    <w:rsid w:val="00EE3A49"/>
    <w:rsid w:val="00EE3F16"/>
    <w:rsid w:val="00EF1D02"/>
    <w:rsid w:val="00EF7967"/>
    <w:rsid w:val="00F02461"/>
    <w:rsid w:val="00F02C83"/>
    <w:rsid w:val="00F02FDF"/>
    <w:rsid w:val="00F03E6C"/>
    <w:rsid w:val="00F04B07"/>
    <w:rsid w:val="00F2012E"/>
    <w:rsid w:val="00F22F39"/>
    <w:rsid w:val="00F30886"/>
    <w:rsid w:val="00F31EFE"/>
    <w:rsid w:val="00F33ACA"/>
    <w:rsid w:val="00F36335"/>
    <w:rsid w:val="00F40CD9"/>
    <w:rsid w:val="00F4126D"/>
    <w:rsid w:val="00F4350A"/>
    <w:rsid w:val="00F449C0"/>
    <w:rsid w:val="00F501A9"/>
    <w:rsid w:val="00F507AE"/>
    <w:rsid w:val="00F513B7"/>
    <w:rsid w:val="00F535CD"/>
    <w:rsid w:val="00F56342"/>
    <w:rsid w:val="00F57F6F"/>
    <w:rsid w:val="00F60537"/>
    <w:rsid w:val="00F642B9"/>
    <w:rsid w:val="00F65CB7"/>
    <w:rsid w:val="00F67D1F"/>
    <w:rsid w:val="00F72DF9"/>
    <w:rsid w:val="00F73BAF"/>
    <w:rsid w:val="00F74D43"/>
    <w:rsid w:val="00F76822"/>
    <w:rsid w:val="00F81B55"/>
    <w:rsid w:val="00F8242B"/>
    <w:rsid w:val="00F8559B"/>
    <w:rsid w:val="00F85B82"/>
    <w:rsid w:val="00F85D0D"/>
    <w:rsid w:val="00F862BB"/>
    <w:rsid w:val="00F87817"/>
    <w:rsid w:val="00F97EF6"/>
    <w:rsid w:val="00FB1A19"/>
    <w:rsid w:val="00FB46E5"/>
    <w:rsid w:val="00FB4B29"/>
    <w:rsid w:val="00FC1783"/>
    <w:rsid w:val="00FC27E6"/>
    <w:rsid w:val="00FC3C7F"/>
    <w:rsid w:val="00FD37D9"/>
    <w:rsid w:val="00FD6CA8"/>
    <w:rsid w:val="00FD740B"/>
    <w:rsid w:val="00FE1E29"/>
    <w:rsid w:val="00FE1EA4"/>
    <w:rsid w:val="00FE2620"/>
    <w:rsid w:val="00FE6A94"/>
    <w:rsid w:val="00FE6C3B"/>
    <w:rsid w:val="00FF266C"/>
    <w:rsid w:val="034BA576"/>
    <w:rsid w:val="0460B022"/>
    <w:rsid w:val="04C3D05C"/>
    <w:rsid w:val="05E5EDBD"/>
    <w:rsid w:val="0674F26C"/>
    <w:rsid w:val="067F6D55"/>
    <w:rsid w:val="073406C8"/>
    <w:rsid w:val="082A0C39"/>
    <w:rsid w:val="08D9277E"/>
    <w:rsid w:val="0A923170"/>
    <w:rsid w:val="0BD9B4CD"/>
    <w:rsid w:val="0D092129"/>
    <w:rsid w:val="0D38EA94"/>
    <w:rsid w:val="10790B6D"/>
    <w:rsid w:val="10D93013"/>
    <w:rsid w:val="127D4AA7"/>
    <w:rsid w:val="151AEFE3"/>
    <w:rsid w:val="155F5E6F"/>
    <w:rsid w:val="162227D5"/>
    <w:rsid w:val="1651558B"/>
    <w:rsid w:val="178D2CF5"/>
    <w:rsid w:val="19556360"/>
    <w:rsid w:val="196703D9"/>
    <w:rsid w:val="19C11297"/>
    <w:rsid w:val="1A0D4ADF"/>
    <w:rsid w:val="1A10A9F3"/>
    <w:rsid w:val="1A58CD93"/>
    <w:rsid w:val="1A8A2759"/>
    <w:rsid w:val="1B20EEFE"/>
    <w:rsid w:val="1CFCA733"/>
    <w:rsid w:val="1DDC55B0"/>
    <w:rsid w:val="1FE69DD4"/>
    <w:rsid w:val="20DD14ED"/>
    <w:rsid w:val="2197F9BE"/>
    <w:rsid w:val="21BAB8BF"/>
    <w:rsid w:val="2216C92D"/>
    <w:rsid w:val="229311C4"/>
    <w:rsid w:val="22A346C0"/>
    <w:rsid w:val="24A88790"/>
    <w:rsid w:val="269DBB7D"/>
    <w:rsid w:val="29629884"/>
    <w:rsid w:val="2AAE7030"/>
    <w:rsid w:val="2AB6C665"/>
    <w:rsid w:val="2B36CE17"/>
    <w:rsid w:val="2BD89685"/>
    <w:rsid w:val="2CFE84B1"/>
    <w:rsid w:val="2D097619"/>
    <w:rsid w:val="2D21D637"/>
    <w:rsid w:val="2E8F61C5"/>
    <w:rsid w:val="2F14C7A4"/>
    <w:rsid w:val="2F43C441"/>
    <w:rsid w:val="2FABD3B4"/>
    <w:rsid w:val="2FE461E1"/>
    <w:rsid w:val="2FEBFB1B"/>
    <w:rsid w:val="301708C9"/>
    <w:rsid w:val="303415DF"/>
    <w:rsid w:val="30628B7D"/>
    <w:rsid w:val="31239832"/>
    <w:rsid w:val="32B9E435"/>
    <w:rsid w:val="32E37476"/>
    <w:rsid w:val="33362CA3"/>
    <w:rsid w:val="336406B8"/>
    <w:rsid w:val="351E9C6C"/>
    <w:rsid w:val="35A112CA"/>
    <w:rsid w:val="37D1502A"/>
    <w:rsid w:val="37ED30A1"/>
    <w:rsid w:val="382F3664"/>
    <w:rsid w:val="386D05EA"/>
    <w:rsid w:val="389C4877"/>
    <w:rsid w:val="3B893766"/>
    <w:rsid w:val="3C924442"/>
    <w:rsid w:val="3D9C5D21"/>
    <w:rsid w:val="3DAAE39A"/>
    <w:rsid w:val="3F896C73"/>
    <w:rsid w:val="40AE966E"/>
    <w:rsid w:val="414697F5"/>
    <w:rsid w:val="4194C312"/>
    <w:rsid w:val="425ED36C"/>
    <w:rsid w:val="4289831A"/>
    <w:rsid w:val="43DDBBED"/>
    <w:rsid w:val="43E659AF"/>
    <w:rsid w:val="4438AA50"/>
    <w:rsid w:val="4519DD95"/>
    <w:rsid w:val="453588BE"/>
    <w:rsid w:val="48279B19"/>
    <w:rsid w:val="49EFD184"/>
    <w:rsid w:val="4A653C2A"/>
    <w:rsid w:val="4AADC74E"/>
    <w:rsid w:val="4AE2CBEF"/>
    <w:rsid w:val="4D7B151C"/>
    <w:rsid w:val="4E349927"/>
    <w:rsid w:val="4F7882B6"/>
    <w:rsid w:val="4F8F0E2B"/>
    <w:rsid w:val="4FD0C56F"/>
    <w:rsid w:val="52207F39"/>
    <w:rsid w:val="52568522"/>
    <w:rsid w:val="53161DF3"/>
    <w:rsid w:val="53B4A184"/>
    <w:rsid w:val="53EDBD2F"/>
    <w:rsid w:val="55CF11D8"/>
    <w:rsid w:val="58518C24"/>
    <w:rsid w:val="5998F90B"/>
    <w:rsid w:val="59C58144"/>
    <w:rsid w:val="5B3F46A8"/>
    <w:rsid w:val="5B928411"/>
    <w:rsid w:val="5BFD560B"/>
    <w:rsid w:val="5CB66FF5"/>
    <w:rsid w:val="5D767F13"/>
    <w:rsid w:val="5FF98F6E"/>
    <w:rsid w:val="60960E87"/>
    <w:rsid w:val="61A69BA1"/>
    <w:rsid w:val="63EF3F93"/>
    <w:rsid w:val="652A51F7"/>
    <w:rsid w:val="657A6C95"/>
    <w:rsid w:val="66398AC7"/>
    <w:rsid w:val="68359A07"/>
    <w:rsid w:val="68879EC5"/>
    <w:rsid w:val="68D1DF07"/>
    <w:rsid w:val="68D8A0EC"/>
    <w:rsid w:val="68F5D556"/>
    <w:rsid w:val="69BE5F6E"/>
    <w:rsid w:val="6A56BED8"/>
    <w:rsid w:val="6A5E8117"/>
    <w:rsid w:val="6AE161D7"/>
    <w:rsid w:val="6B52440A"/>
    <w:rsid w:val="6B5A5914"/>
    <w:rsid w:val="6D5340AA"/>
    <w:rsid w:val="6E0A7D8C"/>
    <w:rsid w:val="6E555EA0"/>
    <w:rsid w:val="6EE6D528"/>
    <w:rsid w:val="6EFE1C82"/>
    <w:rsid w:val="6F91D7C4"/>
    <w:rsid w:val="70072F35"/>
    <w:rsid w:val="70641F91"/>
    <w:rsid w:val="73088345"/>
    <w:rsid w:val="754004FA"/>
    <w:rsid w:val="76034D58"/>
    <w:rsid w:val="7670EACE"/>
    <w:rsid w:val="7706B78B"/>
    <w:rsid w:val="7922AE81"/>
    <w:rsid w:val="7950E15A"/>
    <w:rsid w:val="798D4B6B"/>
    <w:rsid w:val="79D83FDC"/>
    <w:rsid w:val="7A09A4D3"/>
    <w:rsid w:val="7A75CA45"/>
    <w:rsid w:val="7A8A3FA8"/>
    <w:rsid w:val="7CB785CB"/>
    <w:rsid w:val="7CF3C6FE"/>
    <w:rsid w:val="7D24CD92"/>
    <w:rsid w:val="7D45F131"/>
    <w:rsid w:val="7E72B930"/>
    <w:rsid w:val="7EF777EF"/>
    <w:rsid w:val="7FD5BB83"/>
    <w:rsid w:val="7FEE8F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B9020D"/>
  <w15:docId w15:val="{E0E30830-33B5-4A6E-982F-02C8B2A3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B2950"/>
    <w:pPr>
      <w:spacing w:after="0" w:line="240" w:lineRule="auto"/>
    </w:pPr>
    <w:rPr>
      <w:rFonts w:ascii="Times New Roman" w:eastAsia="Times New Roman" w:hAnsi="Times New Roman" w:cs="Times New Roman"/>
      <w:sz w:val="24"/>
      <w:szCs w:val="24"/>
      <w:lang w:val="sk-SK" w:eastAsia="cs-CZ"/>
    </w:rPr>
  </w:style>
  <w:style w:type="paragraph" w:styleId="Nadpis4">
    <w:name w:val="heading 4"/>
    <w:aliases w:val="Druhá úroveň nadpisu,Čtvrtá úroveň"/>
    <w:basedOn w:val="Normlnywebov"/>
    <w:next w:val="Normlny"/>
    <w:link w:val="Nadpis4Char"/>
    <w:qFormat/>
    <w:rsid w:val="009B2950"/>
    <w:pPr>
      <w:jc w:val="both"/>
      <w:outlineLvl w:val="3"/>
    </w:pPr>
    <w:rPr>
      <w:rFonts w:ascii="Verdana" w:hAnsi="Verdana" w:cs="Arial"/>
      <w:b/>
      <w:bCs/>
      <w:color w:val="0099CD"/>
      <w:sz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Druhá úroveň nadpisu Char,Čtvrtá úroveň Char"/>
    <w:basedOn w:val="Predvolenpsmoodseku"/>
    <w:link w:val="Nadpis4"/>
    <w:rsid w:val="009B2950"/>
    <w:rPr>
      <w:rFonts w:ascii="Verdana" w:eastAsia="Times New Roman" w:hAnsi="Verdana" w:cs="Arial"/>
      <w:b/>
      <w:bCs/>
      <w:color w:val="0099CD"/>
      <w:sz w:val="28"/>
      <w:szCs w:val="24"/>
      <w:lang w:val="sk-SK"/>
    </w:rPr>
  </w:style>
  <w:style w:type="paragraph" w:styleId="Pta">
    <w:name w:val="footer"/>
    <w:basedOn w:val="Normlny"/>
    <w:link w:val="PtaChar"/>
    <w:uiPriority w:val="99"/>
    <w:rsid w:val="009B2950"/>
    <w:pPr>
      <w:tabs>
        <w:tab w:val="center" w:pos="4536"/>
        <w:tab w:val="right" w:pos="9072"/>
      </w:tabs>
    </w:pPr>
  </w:style>
  <w:style w:type="character" w:customStyle="1" w:styleId="PtaChar">
    <w:name w:val="Päta Char"/>
    <w:basedOn w:val="Predvolenpsmoodseku"/>
    <w:link w:val="Pta"/>
    <w:uiPriority w:val="99"/>
    <w:rsid w:val="009B2950"/>
    <w:rPr>
      <w:rFonts w:ascii="Times New Roman" w:eastAsia="Times New Roman" w:hAnsi="Times New Roman" w:cs="Times New Roman"/>
      <w:sz w:val="24"/>
      <w:szCs w:val="24"/>
      <w:lang w:val="cs-CZ" w:eastAsia="cs-CZ"/>
    </w:rPr>
  </w:style>
  <w:style w:type="table" w:styleId="Mriekatabuky">
    <w:name w:val="Table Grid"/>
    <w:basedOn w:val="Normlnatabuka"/>
    <w:uiPriority w:val="59"/>
    <w:rsid w:val="009B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9B2950"/>
    <w:pPr>
      <w:spacing w:after="0" w:line="240" w:lineRule="auto"/>
    </w:pPr>
  </w:style>
  <w:style w:type="paragraph" w:styleId="Hlavika">
    <w:name w:val="header"/>
    <w:basedOn w:val="Normlny"/>
    <w:link w:val="HlavikaChar"/>
    <w:uiPriority w:val="99"/>
    <w:unhideWhenUsed/>
    <w:rsid w:val="009B2950"/>
    <w:pPr>
      <w:tabs>
        <w:tab w:val="center" w:pos="4536"/>
        <w:tab w:val="right" w:pos="9072"/>
      </w:tabs>
    </w:pPr>
  </w:style>
  <w:style w:type="character" w:customStyle="1" w:styleId="HlavikaChar">
    <w:name w:val="Hlavička Char"/>
    <w:basedOn w:val="Predvolenpsmoodseku"/>
    <w:link w:val="Hlavika"/>
    <w:uiPriority w:val="99"/>
    <w:rsid w:val="009B2950"/>
    <w:rPr>
      <w:rFonts w:ascii="Times New Roman" w:eastAsia="Times New Roman" w:hAnsi="Times New Roman" w:cs="Times New Roman"/>
      <w:sz w:val="24"/>
      <w:szCs w:val="24"/>
      <w:lang w:val="cs-CZ" w:eastAsia="cs-CZ"/>
    </w:rPr>
  </w:style>
  <w:style w:type="paragraph" w:customStyle="1" w:styleId="Default">
    <w:name w:val="Default"/>
    <w:rsid w:val="009B2950"/>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styleId="Normlnywebov">
    <w:name w:val="Normal (Web)"/>
    <w:basedOn w:val="Normlny"/>
    <w:uiPriority w:val="99"/>
    <w:semiHidden/>
    <w:unhideWhenUsed/>
    <w:rsid w:val="009B2950"/>
  </w:style>
  <w:style w:type="paragraph" w:styleId="Textbubliny">
    <w:name w:val="Balloon Text"/>
    <w:basedOn w:val="Normlny"/>
    <w:link w:val="TextbublinyChar"/>
    <w:uiPriority w:val="99"/>
    <w:semiHidden/>
    <w:unhideWhenUsed/>
    <w:rsid w:val="004C62B0"/>
    <w:rPr>
      <w:rFonts w:ascii="Tahoma" w:hAnsi="Tahoma" w:cs="Tahoma"/>
      <w:sz w:val="16"/>
      <w:szCs w:val="16"/>
    </w:rPr>
  </w:style>
  <w:style w:type="character" w:customStyle="1" w:styleId="TextbublinyChar">
    <w:name w:val="Text bubliny Char"/>
    <w:basedOn w:val="Predvolenpsmoodseku"/>
    <w:link w:val="Textbubliny"/>
    <w:uiPriority w:val="99"/>
    <w:semiHidden/>
    <w:rsid w:val="004C62B0"/>
    <w:rPr>
      <w:rFonts w:ascii="Tahoma" w:eastAsia="Times New Roman" w:hAnsi="Tahoma" w:cs="Tahoma"/>
      <w:sz w:val="16"/>
      <w:szCs w:val="16"/>
      <w:lang w:val="cs-CZ" w:eastAsia="cs-CZ"/>
    </w:rPr>
  </w:style>
  <w:style w:type="character" w:styleId="Hypertextovprepojenie">
    <w:name w:val="Hyperlink"/>
    <w:basedOn w:val="Predvolenpsmoodseku"/>
    <w:uiPriority w:val="99"/>
    <w:unhideWhenUsed/>
    <w:rsid w:val="005551AA"/>
    <w:rPr>
      <w:color w:val="0000FF"/>
      <w:u w:val="single"/>
    </w:rPr>
  </w:style>
  <w:style w:type="character" w:styleId="Odkaznakomentr">
    <w:name w:val="annotation reference"/>
    <w:basedOn w:val="Predvolenpsmoodseku"/>
    <w:uiPriority w:val="99"/>
    <w:semiHidden/>
    <w:unhideWhenUsed/>
    <w:rsid w:val="00031F47"/>
    <w:rPr>
      <w:sz w:val="16"/>
      <w:szCs w:val="16"/>
    </w:rPr>
  </w:style>
  <w:style w:type="paragraph" w:styleId="Textkomentra">
    <w:name w:val="annotation text"/>
    <w:basedOn w:val="Normlny"/>
    <w:link w:val="TextkomentraChar"/>
    <w:uiPriority w:val="99"/>
    <w:unhideWhenUsed/>
    <w:rsid w:val="00031F47"/>
    <w:rPr>
      <w:sz w:val="20"/>
      <w:szCs w:val="20"/>
    </w:rPr>
  </w:style>
  <w:style w:type="character" w:customStyle="1" w:styleId="TextkomentraChar">
    <w:name w:val="Text komentára Char"/>
    <w:basedOn w:val="Predvolenpsmoodseku"/>
    <w:link w:val="Textkomentra"/>
    <w:uiPriority w:val="99"/>
    <w:rsid w:val="00031F47"/>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031F47"/>
    <w:rPr>
      <w:b/>
      <w:bCs/>
    </w:rPr>
  </w:style>
  <w:style w:type="character" w:customStyle="1" w:styleId="PredmetkomentraChar">
    <w:name w:val="Predmet komentára Char"/>
    <w:basedOn w:val="TextkomentraChar"/>
    <w:link w:val="Predmetkomentra"/>
    <w:uiPriority w:val="99"/>
    <w:semiHidden/>
    <w:rsid w:val="00031F47"/>
    <w:rPr>
      <w:rFonts w:ascii="Times New Roman" w:eastAsia="Times New Roman" w:hAnsi="Times New Roman" w:cs="Times New Roman"/>
      <w:b/>
      <w:bCs/>
      <w:sz w:val="20"/>
      <w:szCs w:val="20"/>
      <w:lang w:val="cs-CZ" w:eastAsia="cs-CZ"/>
    </w:rPr>
  </w:style>
  <w:style w:type="character" w:styleId="PouitHypertextovPrepojenie">
    <w:name w:val="FollowedHyperlink"/>
    <w:basedOn w:val="Predvolenpsmoodseku"/>
    <w:uiPriority w:val="99"/>
    <w:semiHidden/>
    <w:unhideWhenUsed/>
    <w:rsid w:val="00C75662"/>
    <w:rPr>
      <w:color w:val="800080" w:themeColor="followedHyperlink"/>
      <w:u w:val="single"/>
    </w:rPr>
  </w:style>
  <w:style w:type="paragraph" w:styleId="Odsekzoznamu">
    <w:name w:val="List Paragraph"/>
    <w:basedOn w:val="Normlny"/>
    <w:uiPriority w:val="34"/>
    <w:qFormat/>
    <w:rsid w:val="00C704F1"/>
    <w:pPr>
      <w:ind w:left="720"/>
      <w:contextualSpacing/>
    </w:pPr>
  </w:style>
  <w:style w:type="character" w:styleId="Nevyrieenzmienka">
    <w:name w:val="Unresolved Mention"/>
    <w:basedOn w:val="Predvolenpsmoodseku"/>
    <w:uiPriority w:val="99"/>
    <w:semiHidden/>
    <w:unhideWhenUsed/>
    <w:rsid w:val="007367BA"/>
    <w:rPr>
      <w:color w:val="605E5C"/>
      <w:shd w:val="clear" w:color="auto" w:fill="E1DFDD"/>
    </w:rPr>
  </w:style>
  <w:style w:type="paragraph" w:styleId="Revzia">
    <w:name w:val="Revision"/>
    <w:hidden/>
    <w:uiPriority w:val="99"/>
    <w:semiHidden/>
    <w:rsid w:val="002A35BD"/>
    <w:pPr>
      <w:spacing w:after="0" w:line="240" w:lineRule="auto"/>
    </w:pPr>
    <w:rPr>
      <w:rFonts w:ascii="Times New Roman" w:eastAsia="Times New Roman" w:hAnsi="Times New Roman" w:cs="Times New Roman"/>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2020">
      <w:bodyDiv w:val="1"/>
      <w:marLeft w:val="0"/>
      <w:marRight w:val="0"/>
      <w:marTop w:val="0"/>
      <w:marBottom w:val="0"/>
      <w:divBdr>
        <w:top w:val="none" w:sz="0" w:space="0" w:color="auto"/>
        <w:left w:val="none" w:sz="0" w:space="0" w:color="auto"/>
        <w:bottom w:val="none" w:sz="0" w:space="0" w:color="auto"/>
        <w:right w:val="none" w:sz="0" w:space="0" w:color="auto"/>
      </w:divBdr>
    </w:div>
    <w:div w:id="549532258">
      <w:bodyDiv w:val="1"/>
      <w:marLeft w:val="0"/>
      <w:marRight w:val="0"/>
      <w:marTop w:val="0"/>
      <w:marBottom w:val="0"/>
      <w:divBdr>
        <w:top w:val="none" w:sz="0" w:space="0" w:color="auto"/>
        <w:left w:val="none" w:sz="0" w:space="0" w:color="auto"/>
        <w:bottom w:val="none" w:sz="0" w:space="0" w:color="auto"/>
        <w:right w:val="none" w:sz="0" w:space="0" w:color="auto"/>
      </w:divBdr>
    </w:div>
    <w:div w:id="847064937">
      <w:bodyDiv w:val="1"/>
      <w:marLeft w:val="0"/>
      <w:marRight w:val="0"/>
      <w:marTop w:val="0"/>
      <w:marBottom w:val="0"/>
      <w:divBdr>
        <w:top w:val="none" w:sz="0" w:space="0" w:color="auto"/>
        <w:left w:val="none" w:sz="0" w:space="0" w:color="auto"/>
        <w:bottom w:val="none" w:sz="0" w:space="0" w:color="auto"/>
        <w:right w:val="none" w:sz="0" w:space="0" w:color="auto"/>
      </w:divBdr>
      <w:divsChild>
        <w:div w:id="1185048067">
          <w:marLeft w:val="0"/>
          <w:marRight w:val="0"/>
          <w:marTop w:val="0"/>
          <w:marBottom w:val="0"/>
          <w:divBdr>
            <w:top w:val="none" w:sz="0" w:space="0" w:color="auto"/>
            <w:left w:val="none" w:sz="0" w:space="0" w:color="auto"/>
            <w:bottom w:val="none" w:sz="0" w:space="0" w:color="auto"/>
            <w:right w:val="none" w:sz="0" w:space="0" w:color="auto"/>
          </w:divBdr>
        </w:div>
      </w:divsChild>
    </w:div>
    <w:div w:id="1043481833">
      <w:bodyDiv w:val="1"/>
      <w:marLeft w:val="0"/>
      <w:marRight w:val="0"/>
      <w:marTop w:val="0"/>
      <w:marBottom w:val="0"/>
      <w:divBdr>
        <w:top w:val="none" w:sz="0" w:space="0" w:color="auto"/>
        <w:left w:val="none" w:sz="0" w:space="0" w:color="auto"/>
        <w:bottom w:val="none" w:sz="0" w:space="0" w:color="auto"/>
        <w:right w:val="none" w:sz="0" w:space="0" w:color="auto"/>
      </w:divBdr>
    </w:div>
    <w:div w:id="1198735437">
      <w:bodyDiv w:val="1"/>
      <w:marLeft w:val="0"/>
      <w:marRight w:val="0"/>
      <w:marTop w:val="0"/>
      <w:marBottom w:val="0"/>
      <w:divBdr>
        <w:top w:val="none" w:sz="0" w:space="0" w:color="auto"/>
        <w:left w:val="none" w:sz="0" w:space="0" w:color="auto"/>
        <w:bottom w:val="none" w:sz="0" w:space="0" w:color="auto"/>
        <w:right w:val="none" w:sz="0" w:space="0" w:color="auto"/>
      </w:divBdr>
    </w:div>
    <w:div w:id="1676222097">
      <w:bodyDiv w:val="1"/>
      <w:marLeft w:val="0"/>
      <w:marRight w:val="0"/>
      <w:marTop w:val="0"/>
      <w:marBottom w:val="0"/>
      <w:divBdr>
        <w:top w:val="none" w:sz="0" w:space="0" w:color="auto"/>
        <w:left w:val="none" w:sz="0" w:space="0" w:color="auto"/>
        <w:bottom w:val="none" w:sz="0" w:space="0" w:color="auto"/>
        <w:right w:val="none" w:sz="0" w:space="0" w:color="auto"/>
      </w:divBdr>
      <w:divsChild>
        <w:div w:id="427702275">
          <w:marLeft w:val="0"/>
          <w:marRight w:val="0"/>
          <w:marTop w:val="0"/>
          <w:marBottom w:val="0"/>
          <w:divBdr>
            <w:top w:val="none" w:sz="0" w:space="0" w:color="auto"/>
            <w:left w:val="none" w:sz="0" w:space="0" w:color="auto"/>
            <w:bottom w:val="none" w:sz="0" w:space="0" w:color="auto"/>
            <w:right w:val="none" w:sz="0" w:space="0" w:color="auto"/>
          </w:divBdr>
        </w:div>
      </w:divsChild>
    </w:div>
    <w:div w:id="2046250900">
      <w:bodyDiv w:val="1"/>
      <w:marLeft w:val="0"/>
      <w:marRight w:val="0"/>
      <w:marTop w:val="0"/>
      <w:marBottom w:val="0"/>
      <w:divBdr>
        <w:top w:val="none" w:sz="0" w:space="0" w:color="auto"/>
        <w:left w:val="none" w:sz="0" w:space="0" w:color="auto"/>
        <w:bottom w:val="none" w:sz="0" w:space="0" w:color="auto"/>
        <w:right w:val="none" w:sz="0" w:space="0" w:color="auto"/>
      </w:divBdr>
    </w:div>
    <w:div w:id="2096901882">
      <w:bodyDiv w:val="1"/>
      <w:marLeft w:val="0"/>
      <w:marRight w:val="0"/>
      <w:marTop w:val="0"/>
      <w:marBottom w:val="0"/>
      <w:divBdr>
        <w:top w:val="none" w:sz="0" w:space="0" w:color="auto"/>
        <w:left w:val="none" w:sz="0" w:space="0" w:color="auto"/>
        <w:bottom w:val="none" w:sz="0" w:space="0" w:color="auto"/>
        <w:right w:val="none" w:sz="0" w:space="0" w:color="auto"/>
      </w:divBdr>
    </w:div>
    <w:div w:id="21149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ob.sk/pravne-informac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ob.sk/vit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858AD445A7374BAE80F99D08BA7613" ma:contentTypeVersion="3" ma:contentTypeDescription="Umožňuje vytvoriť nový dokument." ma:contentTypeScope="" ma:versionID="8234fd0484b70476a5367c9919d0cd7b">
  <xsd:schema xmlns:xsd="http://www.w3.org/2001/XMLSchema" xmlns:xs="http://www.w3.org/2001/XMLSchema" xmlns:p="http://schemas.microsoft.com/office/2006/metadata/properties" xmlns:ns2="3c1b8ec7-c369-4662-a3b3-981aaa3f9a91" xmlns:ns3="42ea5bff-656b-476b-bcab-a49287fdc4dd" targetNamespace="http://schemas.microsoft.com/office/2006/metadata/properties" ma:root="true" ma:fieldsID="26c99390d95a338dd83f1a17bc3dfd71" ns2:_="" ns3:_="">
    <xsd:import namespace="3c1b8ec7-c369-4662-a3b3-981aaa3f9a91"/>
    <xsd:import namespace="42ea5bff-656b-476b-bcab-a49287fdc4dd"/>
    <xsd:element name="properties">
      <xsd:complexType>
        <xsd:sequence>
          <xsd:element name="documentManagement">
            <xsd:complexType>
              <xsd:all>
                <xsd:element ref="ns2:o" minOccurs="0"/>
                <xsd:element ref="ns2:Arch_x00ed_v"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b8ec7-c369-4662-a3b3-981aaa3f9a91" elementFormDefault="qualified">
    <xsd:import namespace="http://schemas.microsoft.com/office/2006/documentManagement/types"/>
    <xsd:import namespace="http://schemas.microsoft.com/office/infopath/2007/PartnerControls"/>
    <xsd:element name="o" ma:index="8" nillable="true" ma:displayName="o" ma:format="Dropdown" ma:internalName="o">
      <xsd:simpleType>
        <xsd:restriction base="dms:Choice">
          <xsd:enumeration value="Spoločné"/>
          <xsd:enumeration value="Zákon o finančnom sprostredkovaní"/>
          <xsd:enumeration value="Informácie pre Call centrum"/>
          <xsd:enumeration value="ostatné pomôcky"/>
          <xsd:enumeration value="B2B Portál"/>
          <xsd:enumeration value="Helpdesk Poisťovňa"/>
          <xsd:enumeration value="Poistné udalosti"/>
        </xsd:restriction>
      </xsd:simpleType>
    </xsd:element>
    <xsd:element name="Arch_x00ed_v" ma:index="9" nillable="true" ma:displayName="Archív" ma:default="0" ma:internalName="Arch_x00ed_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2ea5bff-656b-476b-bcab-a49287fdc4dd" elementFormDefault="qualified">
    <xsd:import namespace="http://schemas.microsoft.com/office/2006/documentManagement/types"/>
    <xsd:import namespace="http://schemas.microsoft.com/office/infopath/2007/PartnerControls"/>
    <xsd:element name="SharedWithUsers" ma:index="10"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ázov pomôck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 xmlns="3c1b8ec7-c369-4662-a3b3-981aaa3f9a91">ostatné pomôcky</o>
    <Arch_x00ed_v xmlns="3c1b8ec7-c369-4662-a3b3-981aaa3f9a91">false</Arch_x00ed_v>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C79C-1ABC-461C-B289-D105BA229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b8ec7-c369-4662-a3b3-981aaa3f9a91"/>
    <ds:schemaRef ds:uri="42ea5bff-656b-476b-bcab-a49287fdc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A7EE2-1DB0-4811-B415-A20E31ABD006}">
  <ds:schemaRefs>
    <ds:schemaRef ds:uri="3c1b8ec7-c369-4662-a3b3-981aaa3f9a9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2ea5bff-656b-476b-bcab-a49287fdc4dd"/>
    <ds:schemaRef ds:uri="http://www.w3.org/XML/1998/namespace"/>
    <ds:schemaRef ds:uri="http://purl.org/dc/dcmitype/"/>
  </ds:schemaRefs>
</ds:datastoreItem>
</file>

<file path=customXml/itemProps3.xml><?xml version="1.0" encoding="utf-8"?>
<ds:datastoreItem xmlns:ds="http://schemas.openxmlformats.org/officeDocument/2006/customXml" ds:itemID="{4F1D39D7-BA7A-4FA5-BC6B-6E433A0E2B54}">
  <ds:schemaRefs>
    <ds:schemaRef ds:uri="http://schemas.microsoft.com/sharepoint/v3/contenttype/forms"/>
  </ds:schemaRefs>
</ds:datastoreItem>
</file>

<file path=customXml/itemProps4.xml><?xml version="1.0" encoding="utf-8"?>
<ds:datastoreItem xmlns:ds="http://schemas.openxmlformats.org/officeDocument/2006/customXml" ds:itemID="{628878C3-2EFC-4515-9786-1B43DA9B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2</Pages>
  <Words>1114</Words>
  <Characters>6351</Characters>
  <Application>Microsoft Office Word</Application>
  <DocSecurity>0</DocSecurity>
  <Lines>52</Lines>
  <Paragraphs>14</Paragraphs>
  <ScaleCrop>false</ScaleCrop>
  <Company>KBC Group</Company>
  <LinksUpToDate>false</LinksUpToDate>
  <CharactersWithSpaces>7451</CharactersWithSpaces>
  <SharedDoc>false</SharedDoc>
  <HLinks>
    <vt:vector size="12" baseType="variant">
      <vt:variant>
        <vt:i4>6750321</vt:i4>
      </vt:variant>
      <vt:variant>
        <vt:i4>0</vt:i4>
      </vt:variant>
      <vt:variant>
        <vt:i4>0</vt:i4>
      </vt:variant>
      <vt:variant>
        <vt:i4>5</vt:i4>
      </vt:variant>
      <vt:variant>
        <vt:lpwstr>http://www.najvitalnejsislovak.sk/</vt:lpwstr>
      </vt:variant>
      <vt:variant>
        <vt:lpwstr/>
      </vt:variant>
      <vt:variant>
        <vt:i4>3407929</vt:i4>
      </vt:variant>
      <vt:variant>
        <vt:i4>0</vt:i4>
      </vt:variant>
      <vt:variant>
        <vt:i4>0</vt:i4>
      </vt:variant>
      <vt:variant>
        <vt:i4>5</vt:i4>
      </vt:variant>
      <vt:variant>
        <vt:lpwstr>https://www.csob.sk/pravne-informacie</vt:lpwstr>
      </vt:variant>
      <vt:variant>
        <vt:lpwstr>memorandum-ochrany-osobnych-udajov.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JD51035</dc:creator>
  <cp:keywords/>
  <dc:description/>
  <cp:lastModifiedBy>PRIŠČÁKOVÁ Eva</cp:lastModifiedBy>
  <cp:revision>223</cp:revision>
  <cp:lastPrinted>2021-10-01T10:54:00Z</cp:lastPrinted>
  <dcterms:created xsi:type="dcterms:W3CDTF">2021-09-07T12:15:00Z</dcterms:created>
  <dcterms:modified xsi:type="dcterms:W3CDTF">2021-10-04T08:14:00Z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0x01010092858AD445A7374BAE80F99D08BA7613</vt:lpwstr>
  </property>
  <property fmtid="{D5CDD505-2E9C-101B-9397-08002B2CF9AE}" pid="3" name="MSIP_Label_439a79ed-3a55-4aee-911c-73cde52c0940_Enabled">
    <vt:lpwstr>true</vt:lpwstr>
  </property>
  <property fmtid="{D5CDD505-2E9C-101B-9397-08002B2CF9AE}" pid="4" name="MSIP_Label_439a79ed-3a55-4aee-911c-73cde52c0940_SetDate">
    <vt:lpwstr>2021-02-15T16:24:09Z</vt:lpwstr>
  </property>
  <property fmtid="{D5CDD505-2E9C-101B-9397-08002B2CF9AE}" pid="5" name="MSIP_Label_439a79ed-3a55-4aee-911c-73cde52c0940_Method">
    <vt:lpwstr>Privileged</vt:lpwstr>
  </property>
  <property fmtid="{D5CDD505-2E9C-101B-9397-08002B2CF9AE}" pid="6" name="MSIP_Label_439a79ed-3a55-4aee-911c-73cde52c0940_Name">
    <vt:lpwstr>439a79ed-3a55-4aee-911c-73cde52c0940</vt:lpwstr>
  </property>
  <property fmtid="{D5CDD505-2E9C-101B-9397-08002B2CF9AE}" pid="7" name="MSIP_Label_439a79ed-3a55-4aee-911c-73cde52c0940_SiteId">
    <vt:lpwstr>64af2aee-7d6c-49ac-a409-192d3fee73b8</vt:lpwstr>
  </property>
  <property fmtid="{D5CDD505-2E9C-101B-9397-08002B2CF9AE}" pid="8" name="MSIP_Label_439a79ed-3a55-4aee-911c-73cde52c0940_ActionId">
    <vt:lpwstr/>
  </property>
  <property fmtid="{D5CDD505-2E9C-101B-9397-08002B2CF9AE}" pid="9" name="MSIP_Label_439a79ed-3a55-4aee-911c-73cde52c0940_ContentBits">
    <vt:lpwstr>0</vt:lpwstr>
  </property>
</Properties>
</file>